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28" w:rsidRPr="00EB3CA7" w:rsidRDefault="006B5E28" w:rsidP="006B5E28">
      <w:pPr>
        <w:autoSpaceDN w:val="0"/>
        <w:contextualSpacing/>
        <w:jc w:val="right"/>
        <w:rPr>
          <w:bCs/>
          <w:sz w:val="22"/>
          <w:szCs w:val="22"/>
        </w:rPr>
      </w:pPr>
      <w:r w:rsidRPr="00EB3CA7">
        <w:rPr>
          <w:bCs/>
          <w:sz w:val="22"/>
          <w:szCs w:val="22"/>
        </w:rPr>
        <w:t xml:space="preserve">Приложение </w:t>
      </w:r>
      <w:r w:rsidR="00932834">
        <w:rPr>
          <w:bCs/>
          <w:sz w:val="22"/>
          <w:szCs w:val="22"/>
        </w:rPr>
        <w:t>7</w:t>
      </w:r>
      <w:r w:rsidRPr="00EB3CA7">
        <w:rPr>
          <w:bCs/>
          <w:sz w:val="22"/>
          <w:szCs w:val="22"/>
        </w:rPr>
        <w:t xml:space="preserve"> к письму </w:t>
      </w:r>
    </w:p>
    <w:p w:rsidR="006B5E28" w:rsidRPr="00EB3CA7" w:rsidRDefault="00333DA2" w:rsidP="006B5E28">
      <w:pPr>
        <w:autoSpaceDN w:val="0"/>
        <w:contextualSpacing/>
        <w:jc w:val="right"/>
        <w:rPr>
          <w:bCs/>
          <w:sz w:val="22"/>
          <w:szCs w:val="22"/>
        </w:rPr>
      </w:pPr>
      <w:r>
        <w:rPr>
          <w:bCs/>
          <w:sz w:val="22"/>
          <w:szCs w:val="22"/>
        </w:rPr>
        <w:t xml:space="preserve">Рособрнадзора </w:t>
      </w:r>
      <w:r w:rsidR="00B3507D" w:rsidRPr="00B3507D">
        <w:rPr>
          <w:bCs/>
          <w:sz w:val="22"/>
          <w:szCs w:val="22"/>
        </w:rPr>
        <w:t>о</w:t>
      </w:r>
      <w:r w:rsidR="00B3507D">
        <w:rPr>
          <w:bCs/>
          <w:sz w:val="22"/>
          <w:szCs w:val="22"/>
        </w:rPr>
        <w:t xml:space="preserve">т  12.10.2017  №   10-718 </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Pr="00667BFB" w:rsidRDefault="00CB5F2E" w:rsidP="007A6B3D">
      <w:pPr>
        <w:jc w:val="center"/>
        <w:rPr>
          <w:b/>
          <w:sz w:val="28"/>
          <w:szCs w:val="28"/>
        </w:rPr>
        <w:sectPr w:rsidR="00CB5F2E" w:rsidRPr="00667BFB" w:rsidSect="006B5E28">
          <w:footerReference w:type="default" r:id="rId8"/>
          <w:pgSz w:w="11906" w:h="16838"/>
          <w:pgMar w:top="1134" w:right="567" w:bottom="1134" w:left="1701" w:header="709" w:footer="709" w:gutter="0"/>
          <w:cols w:space="708"/>
          <w:titlePg/>
          <w:docGrid w:linePitch="360"/>
        </w:sectPr>
      </w:pPr>
      <w:r w:rsidRPr="004C2EAD">
        <w:rPr>
          <w:b/>
          <w:sz w:val="28"/>
          <w:szCs w:val="28"/>
        </w:rPr>
        <w:t>Москва</w:t>
      </w:r>
      <w:r w:rsidR="007A6B3D" w:rsidRPr="004C2EAD">
        <w:rPr>
          <w:b/>
          <w:sz w:val="28"/>
          <w:szCs w:val="28"/>
        </w:rPr>
        <w:t xml:space="preserve">, </w:t>
      </w:r>
      <w:r w:rsidR="00AF2FC9" w:rsidRPr="004C2EAD">
        <w:rPr>
          <w:b/>
          <w:sz w:val="28"/>
          <w:szCs w:val="28"/>
        </w:rPr>
        <w:t>201</w:t>
      </w:r>
      <w:r w:rsidR="00AF2FC9">
        <w:rPr>
          <w:b/>
          <w:sz w:val="28"/>
          <w:szCs w:val="28"/>
        </w:rPr>
        <w:t>7</w:t>
      </w:r>
    </w:p>
    <w:bookmarkStart w:id="0"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r w:rsidRPr="00C52F10">
            <w:rPr>
              <w:rFonts w:ascii="Times New Roman" w:hAnsi="Times New Roman"/>
              <w:b w:val="0"/>
              <w:sz w:val="26"/>
              <w:szCs w:val="26"/>
            </w:rPr>
            <w:fldChar w:fldCharType="begin"/>
          </w:r>
          <w:r w:rsidR="00787822" w:rsidRPr="00C52F10">
            <w:rPr>
              <w:rFonts w:ascii="Times New Roman" w:hAnsi="Times New Roman"/>
              <w:b w:val="0"/>
              <w:sz w:val="26"/>
              <w:szCs w:val="26"/>
            </w:rPr>
            <w:instrText xml:space="preserve"> TOC \o "1-3" \h \z \u </w:instrText>
          </w:r>
          <w:r w:rsidRPr="00C52F10">
            <w:rPr>
              <w:rFonts w:ascii="Times New Roman" w:hAnsi="Times New Roman"/>
              <w:b w:val="0"/>
              <w:sz w:val="26"/>
              <w:szCs w:val="26"/>
            </w:rPr>
            <w:fldChar w:fldCharType="separate"/>
          </w:r>
          <w:hyperlink w:anchor="_Toc494820394" w:history="1">
            <w:r w:rsidR="003A5FC5" w:rsidRPr="003A5FC5">
              <w:rPr>
                <w:rStyle w:val="a3"/>
                <w:rFonts w:ascii="Times New Roman" w:hAnsi="Times New Roman"/>
                <w:b w:val="0"/>
                <w:noProof/>
                <w:sz w:val="28"/>
                <w:lang w:eastAsia="en-US"/>
              </w:rPr>
              <w:t>1. Общий порядок подготовки и проведения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_Toc494820394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395" w:history="1">
            <w:r w:rsidR="003A5FC5" w:rsidRPr="003A5FC5">
              <w:rPr>
                <w:rStyle w:val="a3"/>
                <w:rFonts w:ascii="Times New Roman" w:hAnsi="Times New Roman"/>
                <w:b w:val="0"/>
                <w:noProof/>
                <w:sz w:val="28"/>
              </w:rPr>
              <w:t>1.2. Категории участников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_Toc494820395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3</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396" w:history="1">
            <w:r w:rsidR="003A5FC5" w:rsidRPr="003A5FC5">
              <w:rPr>
                <w:rStyle w:val="a3"/>
                <w:rFonts w:ascii="Times New Roman" w:hAnsi="Times New Roman"/>
                <w:b w:val="0"/>
                <w:noProof/>
                <w:sz w:val="28"/>
              </w:rPr>
              <w:t>1.3. Порядок подачи заявления на участие в итоговом сочинении (изложении)</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_Toc494820396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4</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397" w:history="1">
            <w:r w:rsidR="003A5FC5" w:rsidRPr="003A5FC5">
              <w:rPr>
                <w:rStyle w:val="a3"/>
                <w:rFonts w:ascii="Times New Roman" w:hAnsi="Times New Roman"/>
                <w:b w:val="0"/>
                <w:noProof/>
                <w:sz w:val="28"/>
              </w:rPr>
              <w:t>1.4. Сроки и продолжительность написания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_Toc494820397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5</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398" w:history="1">
            <w:r w:rsidR="003A5FC5" w:rsidRPr="003A5FC5">
              <w:rPr>
                <w:rStyle w:val="a3"/>
                <w:rFonts w:ascii="Times New Roman" w:hAnsi="Times New Roman"/>
                <w:b w:val="0"/>
                <w:noProof/>
                <w:sz w:val="28"/>
              </w:rPr>
              <w:t>1.5. Повторный допуск к написанию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_Toc494820398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399" w:history="1">
            <w:r w:rsidR="003A5FC5" w:rsidRPr="003A5FC5">
              <w:rPr>
                <w:rStyle w:val="a3"/>
                <w:rFonts w:ascii="Times New Roman" w:hAnsi="Times New Roman"/>
                <w:b w:val="0"/>
                <w:noProof/>
                <w:sz w:val="28"/>
              </w:rPr>
              <w:t>1.6. Ознакомление с результатами итогового сочинения (изложения) и срок действия итогового сочинения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_Toc494820399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0" w:history="1">
            <w:r w:rsidR="003A5FC5" w:rsidRPr="003A5FC5">
              <w:rPr>
                <w:rStyle w:val="a3"/>
                <w:rFonts w:ascii="Times New Roman" w:hAnsi="Times New Roman"/>
                <w:b w:val="0"/>
                <w:noProof/>
                <w:sz w:val="28"/>
              </w:rPr>
              <w:t>1.7. Проведение повторной проверки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_Toc494820400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1" w:history="1">
            <w:r w:rsidR="003A5FC5" w:rsidRPr="003A5FC5">
              <w:rPr>
                <w:rStyle w:val="a3"/>
                <w:rFonts w:ascii="Times New Roman" w:hAnsi="Times New Roman"/>
                <w:b w:val="0"/>
                <w:noProof/>
                <w:sz w:val="28"/>
              </w:rPr>
              <w:t>1.8. Предоставление итогового сочинения в вузы в качестве индивидуального достижения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_Toc494820401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2" w:history="1">
            <w:r w:rsidR="003A5FC5" w:rsidRPr="003A5FC5">
              <w:rPr>
                <w:rStyle w:val="a3"/>
                <w:rFonts w:ascii="Times New Roman" w:hAnsi="Times New Roman"/>
                <w:b w:val="0"/>
                <w:noProof/>
                <w:sz w:val="28"/>
              </w:rPr>
              <w:t>2. Порядок проведения итогового сочинения (изложения) в месте проведения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_Toc494820402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8</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3" w:history="1">
            <w:r w:rsidR="003A5FC5" w:rsidRPr="003A5FC5">
              <w:rPr>
                <w:rStyle w:val="a3"/>
                <w:rFonts w:ascii="Times New Roman" w:hAnsi="Times New Roman"/>
                <w:b w:val="0"/>
                <w:noProof/>
                <w:sz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_Toc494820403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12</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4" w:history="1">
            <w:r w:rsidR="003A5FC5" w:rsidRPr="003A5FC5">
              <w:rPr>
                <w:rStyle w:val="a3"/>
                <w:rFonts w:ascii="Times New Roman" w:hAnsi="Times New Roman"/>
                <w:b w:val="0"/>
                <w:noProof/>
                <w:sz w:val="28"/>
              </w:rPr>
              <w:t>4. Особенности формулировок тем итогового сочинения (текстов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_Toc494820404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14</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5" w:history="1">
            <w:r w:rsidR="003A5FC5" w:rsidRPr="003A5FC5">
              <w:rPr>
                <w:rStyle w:val="a3"/>
                <w:rFonts w:ascii="Times New Roman" w:hAnsi="Times New Roman"/>
                <w:b w:val="0"/>
                <w:noProof/>
                <w:sz w:val="28"/>
              </w:rPr>
              <w:t>5. Порядок проверки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_Toc494820405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20</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6" w:history="1">
            <w:r w:rsidR="003A5FC5" w:rsidRPr="003A5FC5">
              <w:rPr>
                <w:rStyle w:val="a3"/>
                <w:rFonts w:ascii="Times New Roman" w:hAnsi="Times New Roman"/>
                <w:b w:val="0"/>
                <w:noProof/>
                <w:sz w:val="28"/>
              </w:rPr>
              <w:t>Приложение 1.  Образец заявления на участие в итоговом сочинении (изложении) выпускника текущего учебного года</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_Toc494820406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22</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7" w:history="1">
            <w:r w:rsidR="003A5FC5" w:rsidRPr="003A5FC5">
              <w:rPr>
                <w:rStyle w:val="a3"/>
                <w:rFonts w:ascii="Times New Roman" w:hAnsi="Times New Roman"/>
                <w:b w:val="0"/>
                <w:noProof/>
                <w:sz w:val="28"/>
              </w:rPr>
              <w:t>Приложение 2. Образец заявления на участие в итоговом сочинении выпускника прошлых лет</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_Toc494820407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24</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8" w:history="1">
            <w:r w:rsidR="003A5FC5" w:rsidRPr="003A5FC5">
              <w:rPr>
                <w:rStyle w:val="a3"/>
                <w:rFonts w:ascii="Times New Roman" w:hAnsi="Times New Roman"/>
                <w:b w:val="0"/>
                <w:noProof/>
                <w:sz w:val="28"/>
              </w:rPr>
              <w:t>Приложение 3. Образец согласия  на обработку персональных данных</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_Toc494820408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26</w:t>
            </w:r>
            <w:r w:rsidRPr="003A5FC5">
              <w:rPr>
                <w:rFonts w:ascii="Times New Roman" w:hAnsi="Times New Roman"/>
                <w:b w:val="0"/>
                <w:noProof/>
                <w:webHidden/>
                <w:sz w:val="28"/>
              </w:rPr>
              <w:fldChar w:fldCharType="end"/>
            </w:r>
          </w:hyperlink>
        </w:p>
        <w:p w:rsidR="003A5FC5" w:rsidRPr="003A5FC5" w:rsidRDefault="0048470A" w:rsidP="003A5FC5">
          <w:pPr>
            <w:pStyle w:val="23"/>
            <w:tabs>
              <w:tab w:val="right" w:pos="9628"/>
            </w:tabs>
            <w:jc w:val="both"/>
            <w:rPr>
              <w:rFonts w:ascii="Times New Roman" w:eastAsiaTheme="minorEastAsia" w:hAnsi="Times New Roman"/>
              <w:b w:val="0"/>
              <w:bCs w:val="0"/>
              <w:noProof/>
              <w:sz w:val="32"/>
              <w:szCs w:val="22"/>
            </w:rPr>
          </w:pPr>
          <w:hyperlink w:anchor="_Toc494820409" w:history="1">
            <w:r w:rsidR="003A5FC5" w:rsidRPr="003A5FC5">
              <w:rPr>
                <w:rStyle w:val="a3"/>
                <w:rFonts w:ascii="Times New Roman" w:hAnsi="Times New Roman"/>
                <w:b w:val="0"/>
                <w:noProof/>
                <w:sz w:val="28"/>
              </w:rPr>
              <w:t>Приложение 4.  Инструкция для участника итогового сочинения к комплекту тем итогового сочинения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_Toc494820409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28</w:t>
            </w:r>
            <w:r w:rsidRPr="003A5FC5">
              <w:rPr>
                <w:rFonts w:ascii="Times New Roman" w:hAnsi="Times New Roman"/>
                <w:b w:val="0"/>
                <w:noProof/>
                <w:webHidden/>
                <w:sz w:val="28"/>
              </w:rPr>
              <w:fldChar w:fldCharType="end"/>
            </w:r>
          </w:hyperlink>
        </w:p>
        <w:p w:rsidR="003A5FC5" w:rsidRDefault="0048470A" w:rsidP="003A5FC5">
          <w:pPr>
            <w:pStyle w:val="23"/>
            <w:tabs>
              <w:tab w:val="right" w:pos="9628"/>
            </w:tabs>
            <w:jc w:val="both"/>
            <w:rPr>
              <w:rFonts w:asciiTheme="minorHAnsi" w:eastAsiaTheme="minorEastAsia" w:hAnsiTheme="minorHAnsi" w:cstheme="minorBidi"/>
              <w:b w:val="0"/>
              <w:bCs w:val="0"/>
              <w:noProof/>
              <w:sz w:val="22"/>
              <w:szCs w:val="22"/>
            </w:rPr>
          </w:pPr>
          <w:hyperlink w:anchor="_Toc494820410" w:history="1">
            <w:r w:rsidR="003A5FC5" w:rsidRPr="003A5FC5">
              <w:rPr>
                <w:rStyle w:val="a3"/>
                <w:rFonts w:ascii="Times New Roman" w:hAnsi="Times New Roman"/>
                <w:b w:val="0"/>
                <w:noProof/>
                <w:sz w:val="28"/>
              </w:rPr>
              <w:t>Приложение 5.  Инструкция для участника итогового изложения к тексту итогового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_Toc494820410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29</w:t>
            </w:r>
            <w:r w:rsidRPr="003A5FC5">
              <w:rPr>
                <w:rFonts w:ascii="Times New Roman" w:hAnsi="Times New Roman"/>
                <w:b w:val="0"/>
                <w:noProof/>
                <w:webHidden/>
                <w:sz w:val="28"/>
              </w:rPr>
              <w:fldChar w:fldCharType="end"/>
            </w:r>
          </w:hyperlink>
        </w:p>
        <w:p w:rsidR="00787822" w:rsidRDefault="0048470A" w:rsidP="00C52F10">
          <w:pPr>
            <w:tabs>
              <w:tab w:val="left" w:pos="8625"/>
            </w:tabs>
            <w:jc w:val="both"/>
            <w:rPr>
              <w:b/>
              <w:bCs/>
            </w:rPr>
          </w:pPr>
          <w:r w:rsidRPr="00C52F10">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Pr="00667BFB" w:rsidRDefault="00CB5F2E">
      <w:pPr>
        <w:spacing w:after="200" w:line="276" w:lineRule="auto"/>
        <w:rPr>
          <w:b/>
        </w:rPr>
      </w:pPr>
      <w:r w:rsidRPr="004C2EAD">
        <w:rPr>
          <w:b/>
        </w:rPr>
        <w:t xml:space="preserve"> </w:t>
      </w:r>
    </w:p>
    <w:p w:rsidR="00944A79" w:rsidRPr="00667BFB" w:rsidRDefault="00333DA2" w:rsidP="00667BFB">
      <w:pPr>
        <w:pStyle w:val="2"/>
        <w:jc w:val="both"/>
        <w:rPr>
          <w:rFonts w:ascii="Times New Roman" w:hAnsi="Times New Roman"/>
          <w:i w:val="0"/>
        </w:rPr>
      </w:pPr>
      <w:bookmarkStart w:id="1" w:name="_Toc494820394"/>
      <w:bookmarkEnd w:id="0"/>
      <w:r w:rsidRPr="00667BFB">
        <w:rPr>
          <w:rFonts w:ascii="Times New Roman" w:hAnsi="Times New Roman"/>
          <w:i w:val="0"/>
          <w:lang w:eastAsia="en-US"/>
        </w:rPr>
        <w:lastRenderedPageBreak/>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1"/>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2" w:name="_Toc400565095"/>
      <w:bookmarkStart w:id="3" w:name="_Toc400565151"/>
    </w:p>
    <w:p w:rsidR="00333DA2" w:rsidRPr="00B15F2B" w:rsidRDefault="00333DA2" w:rsidP="00667BF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4" w:name="_Toc494820395"/>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4"/>
    </w:p>
    <w:bookmarkEnd w:id="2"/>
    <w:bookmarkEnd w:id="3"/>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в том числе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333DA2" w:rsidRPr="00CB4DF8" w:rsidRDefault="00333DA2" w:rsidP="00667BFB">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w:t>
      </w:r>
      <w:r w:rsidRPr="00973342">
        <w:rPr>
          <w:rFonts w:eastAsia="Calibri"/>
          <w:sz w:val="26"/>
          <w:szCs w:val="26"/>
        </w:rPr>
        <w:lastRenderedPageBreak/>
        <w:t>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обучение по программам бакалавриата и специалитета </w:t>
      </w:r>
      <w:r w:rsidRPr="00973342">
        <w:rPr>
          <w:rFonts w:eastAsia="Calibri"/>
          <w:sz w:val="26"/>
          <w:szCs w:val="26"/>
        </w:rPr>
        <w:t>в образовательные организации высшего образования по желанию также может проводиться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r w:rsidRPr="0045264E">
        <w:rPr>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Pr>
          <w:sz w:val="26"/>
          <w:szCs w:val="26"/>
        </w:rPr>
        <w:t xml:space="preserve">               </w:t>
      </w:r>
      <w:r w:rsidRPr="0045264E">
        <w:rPr>
          <w:sz w:val="26"/>
          <w:szCs w:val="26"/>
        </w:rPr>
        <w:t>№ 1400 (зарегистрирован Минюстом России 03.02.2014, регистрационный  № 31205).</w:t>
      </w:r>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5" w:name="_Toc494820396"/>
      <w:r w:rsidRPr="00667BFB">
        <w:rPr>
          <w:rFonts w:ascii="Times New Roman" w:hAnsi="Times New Roman"/>
          <w:i w:val="0"/>
        </w:rPr>
        <w:lastRenderedPageBreak/>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5"/>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вместе с согласием на обработку персональных данных </w:t>
      </w:r>
      <w:r w:rsidR="00E7317F" w:rsidRPr="00115F6D">
        <w:rPr>
          <w:sz w:val="26"/>
          <w:szCs w:val="26"/>
        </w:rPr>
        <w:t>(приложение 3)</w:t>
      </w:r>
      <w:r w:rsidR="00E7317F">
        <w:rPr>
          <w:sz w:val="26"/>
          <w:szCs w:val="26"/>
        </w:rPr>
        <w:t xml:space="preserve"> </w:t>
      </w:r>
      <w:r w:rsidRPr="00333DA2">
        <w:rPr>
          <w:sz w:val="26"/>
          <w:szCs w:val="26"/>
        </w:rPr>
        <w:t>не позднее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перечисленных в п. 1.</w:t>
      </w:r>
      <w:r>
        <w:rPr>
          <w:sz w:val="26"/>
          <w:szCs w:val="26"/>
        </w:rPr>
        <w:t>2</w:t>
      </w:r>
      <w:r w:rsidRPr="00333DA2">
        <w:rPr>
          <w:sz w:val="26"/>
          <w:szCs w:val="26"/>
        </w:rPr>
        <w:t>.2 настоящих Методических рекомендаций, для участия по их желанию в итоговом сочинении проводится в местах регистрации</w:t>
      </w:r>
      <w:r w:rsidRPr="00333DA2">
        <w:t xml:space="preserve"> </w:t>
      </w:r>
      <w:r w:rsidRPr="00333DA2">
        <w:rPr>
          <w:sz w:val="26"/>
          <w:szCs w:val="26"/>
        </w:rPr>
        <w:t xml:space="preserve">для участия в написании итогового сочинения,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настоящих Методических рекомендаций, самостоятельно выбирают срок участия в итоговом сочинении из числа установленных расписанием проведения итогового сочинения (изложения), который указывают в заявлении.</w:t>
      </w:r>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 xml:space="preserve">или их родителями (законными представителями) на основании документа, удостоверяющего их личность, или </w:t>
      </w:r>
      <w:r w:rsidR="00586C8F" w:rsidRPr="00E032BD">
        <w:rPr>
          <w:sz w:val="26"/>
          <w:szCs w:val="26"/>
        </w:rPr>
        <w:lastRenderedPageBreak/>
        <w:t>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6" w:name="_Toc494820397"/>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6"/>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 xml:space="preserve">Итоговое сочинение (изложение) проводится в первую среду </w:t>
      </w:r>
      <w:bookmarkStart w:id="7" w:name="_GoBack"/>
      <w:r w:rsidRPr="00DA575D">
        <w:rPr>
          <w:sz w:val="26"/>
          <w:szCs w:val="26"/>
        </w:rPr>
        <w:t>декабря</w:t>
      </w:r>
      <w:bookmarkEnd w:id="7"/>
      <w:r w:rsidRPr="00DA575D">
        <w:rPr>
          <w:sz w:val="26"/>
          <w:szCs w:val="26"/>
        </w:rPr>
        <w:t xml:space="preserve">                  (6 декабря 2017 года), первую среду февраля (7 февраля 2018 года) и первую рабочую среду мая (16 мая 2018 года). </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494820398"/>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 xml:space="preserve">Повторно к написанию итогового сочинения (изложения) в дополнительные </w:t>
      </w:r>
      <w:r w:rsidR="00586C8F">
        <w:rPr>
          <w:rFonts w:eastAsia="Calibri"/>
          <w:sz w:val="26"/>
          <w:szCs w:val="26"/>
        </w:rPr>
        <w:t xml:space="preserve">сроки </w:t>
      </w:r>
      <w:r w:rsidRPr="00C40B33">
        <w:rPr>
          <w:rFonts w:eastAsia="Calibri"/>
          <w:sz w:val="26"/>
          <w:szCs w:val="26"/>
        </w:rPr>
        <w:t>в текущем учебном году (в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 xml:space="preserve">.2 настоящих Методических </w:t>
      </w:r>
      <w:r w:rsidRPr="00C40B33">
        <w:rPr>
          <w:rFonts w:eastAsia="Calibri"/>
          <w:sz w:val="26"/>
          <w:szCs w:val="26"/>
        </w:rPr>
        <w:lastRenderedPageBreak/>
        <w:t>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494820399"/>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w:t>
      </w:r>
      <w:r>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494820400"/>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B1116E" w:rsidRPr="003E1272" w:rsidRDefault="00B1116E" w:rsidP="00667BFB">
      <w:pPr>
        <w:pStyle w:val="2"/>
        <w:jc w:val="both"/>
        <w:rPr>
          <w:rFonts w:ascii="Times New Roman" w:hAnsi="Times New Roman"/>
          <w:i w:val="0"/>
        </w:rPr>
      </w:pPr>
      <w:bookmarkStart w:id="13" w:name="_Toc494820401"/>
      <w:r w:rsidRPr="003E1272">
        <w:rPr>
          <w:rFonts w:ascii="Times New Roman" w:hAnsi="Times New Roman"/>
          <w:i w:val="0"/>
        </w:rPr>
        <w:lastRenderedPageBreak/>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
    <w:p w:rsidR="00B1116E" w:rsidRPr="003E1272" w:rsidRDefault="00B1116E"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бакалавриата, программам специалитета, программам магистратуры, утвержденного приказом Минобрнауки России от 14.10.2015 № 1147 (</w:t>
      </w:r>
      <w:r w:rsidR="007E6BCE">
        <w:rPr>
          <w:rFonts w:eastAsia="Calibri"/>
          <w:bCs/>
          <w:sz w:val="26"/>
          <w:szCs w:val="26"/>
        </w:rPr>
        <w:t>ред. от 31.07.2017</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бакалавриата, программам специалитета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При приеме на обучение по программам бакалавриата, программам специалитета поступающему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Перечень индивидуальных достижений, учитываемых при приеме на обучение по программам 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494820402"/>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 xml:space="preserve">До начала итогового сочинения (изложения) руководитель образовательной </w:t>
      </w:r>
      <w:r w:rsidRPr="007E6BCE">
        <w:rPr>
          <w:sz w:val="26"/>
          <w:szCs w:val="26"/>
        </w:rPr>
        <w:lastRenderedPageBreak/>
        <w:t>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образовательной организации.</w:t>
      </w:r>
      <w:r w:rsidRPr="00E212FA">
        <w:rPr>
          <w:sz w:val="26"/>
          <w:szCs w:val="26"/>
        </w:rPr>
        <w:tab/>
      </w:r>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в том числе о случаях удаления с итогового 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дополнительные бланки записи (при необходимости) для </w:t>
      </w:r>
      <w:r>
        <w:rPr>
          <w:sz w:val="26"/>
          <w:szCs w:val="26"/>
        </w:rPr>
        <w:t>написания</w:t>
      </w:r>
      <w:r w:rsidRPr="000F36EC">
        <w:rPr>
          <w:sz w:val="26"/>
          <w:szCs w:val="26"/>
        </w:rPr>
        <w:t xml:space="preserve">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образовательной организации принимает у руководителя темы сочинения (тексты изложения). </w:t>
      </w:r>
      <w:r w:rsidR="0041351D" w:rsidRPr="00D00F7A">
        <w:rPr>
          <w:sz w:val="26"/>
          <w:szCs w:val="26"/>
        </w:rPr>
        <w:t>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w:t>
      </w:r>
      <w:r w:rsidRPr="00C40B33">
        <w:rPr>
          <w:sz w:val="26"/>
          <w:szCs w:val="26"/>
        </w:rPr>
        <w:lastRenderedPageBreak/>
        <w:t xml:space="preserve">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w:t>
      </w:r>
      <w:r>
        <w:rPr>
          <w:sz w:val="26"/>
          <w:szCs w:val="26"/>
        </w:rPr>
        <w:t>го сочинения (текста изложения)</w:t>
      </w:r>
      <w:r>
        <w:rPr>
          <w:rStyle w:val="ab"/>
          <w:sz w:val="26"/>
          <w:szCs w:val="26"/>
        </w:rPr>
        <w:footnoteReference w:id="1"/>
      </w:r>
      <w:r w:rsidRPr="00C40B33">
        <w:rPr>
          <w:sz w:val="26"/>
          <w:szCs w:val="26"/>
        </w:rPr>
        <w:t>. В бланке записи участники итогового сочинения (изложения) переписывают название выбранной ими темы сочинения (текста изложения).</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C40B33">
        <w:rPr>
          <w:sz w:val="26"/>
          <w:szCs w:val="26"/>
        </w:rPr>
        <w:t>.</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Pr>
          <w:sz w:val="26"/>
          <w:szCs w:val="26"/>
        </w:rPr>
        <w:t>написания</w:t>
      </w:r>
      <w:r w:rsidRPr="000F36EC">
        <w:rPr>
          <w:sz w:val="26"/>
          <w:szCs w:val="26"/>
        </w:rPr>
        <w:t xml:space="preserve"> </w:t>
      </w:r>
      <w:r>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(гелевая</w:t>
      </w:r>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образовательной организации по проведению итогового сочинения (изложения);</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C40B33" w:rsidP="00C40B33">
      <w:pPr>
        <w:widowControl w:val="0"/>
        <w:spacing w:line="276" w:lineRule="auto"/>
        <w:ind w:firstLine="709"/>
        <w:jc w:val="both"/>
        <w:rPr>
          <w:sz w:val="26"/>
          <w:szCs w:val="26"/>
        </w:rPr>
      </w:pPr>
      <w:r w:rsidRPr="008B39F0">
        <w:rPr>
          <w:sz w:val="26"/>
          <w:szCs w:val="26"/>
        </w:rPr>
        <w:t>черновики</w:t>
      </w:r>
      <w:r>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lastRenderedPageBreak/>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C40B33" w:rsidRDefault="00C40B33" w:rsidP="00667BFB">
      <w:pPr>
        <w:pStyle w:val="a7"/>
        <w:widowControl w:val="0"/>
        <w:spacing w:line="276" w:lineRule="auto"/>
        <w:ind w:left="0" w:firstLine="709"/>
        <w:jc w:val="both"/>
        <w:rPr>
          <w:sz w:val="26"/>
          <w:szCs w:val="26"/>
        </w:rPr>
      </w:pPr>
      <w:r w:rsidRPr="00CC7DC1">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r w:rsidR="00C24C7C" w:rsidRPr="00A3349A">
        <w:rPr>
          <w:rFonts w:eastAsia="Calibri"/>
          <w:sz w:val="26"/>
          <w:szCs w:val="26"/>
        </w:rPr>
        <w:t>.</w:t>
      </w: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черновиков в бланки записи.</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w:t>
      </w:r>
      <w:r w:rsidR="00A81D0F">
        <w:rPr>
          <w:sz w:val="26"/>
          <w:szCs w:val="26"/>
        </w:rPr>
        <w:t>)</w:t>
      </w:r>
      <w:r w:rsidRPr="00667BFB">
        <w:rPr>
          <w:sz w:val="26"/>
          <w:szCs w:val="26"/>
        </w:rPr>
        <w:t>, не дожидаясь окончания итогового сочинения (изложения).</w:t>
      </w:r>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времени </w:t>
      </w:r>
      <w:r>
        <w:rPr>
          <w:sz w:val="26"/>
          <w:szCs w:val="26"/>
        </w:rPr>
        <w:t>написания</w:t>
      </w:r>
      <w:r w:rsidRPr="000F36EC">
        <w:rPr>
          <w:sz w:val="26"/>
          <w:szCs w:val="26"/>
        </w:rPr>
        <w:t xml:space="preserve"> итогового сочинения (изложения) члены комиссии образовательной организации по проведению итогового сочинения (изложения) объявляют об окончании </w:t>
      </w:r>
      <w:r>
        <w:rPr>
          <w:sz w:val="26"/>
          <w:szCs w:val="26"/>
        </w:rPr>
        <w:t>написания</w:t>
      </w:r>
      <w:r w:rsidRPr="000F36EC">
        <w:rPr>
          <w:sz w:val="26"/>
          <w:szCs w:val="26"/>
        </w:rPr>
        <w:t xml:space="preserve"> 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черновики. </w:t>
      </w:r>
    </w:p>
    <w:p w:rsidR="00C40B33" w:rsidRDefault="00C40B33" w:rsidP="00667BFB">
      <w:pPr>
        <w:pStyle w:val="a7"/>
        <w:widowControl w:val="0"/>
        <w:spacing w:line="276" w:lineRule="auto"/>
        <w:ind w:left="0" w:firstLine="709"/>
        <w:jc w:val="both"/>
        <w:rPr>
          <w:sz w:val="26"/>
          <w:szCs w:val="26"/>
        </w:rPr>
      </w:pPr>
      <w:r w:rsidRPr="000F36EC">
        <w:rPr>
          <w:sz w:val="26"/>
          <w:szCs w:val="26"/>
        </w:rPr>
        <w:lastRenderedPageBreak/>
        <w:t xml:space="preserve">Члены комиссии </w:t>
      </w:r>
      <w:r w:rsidR="00C24C7C" w:rsidRPr="00CD7780">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24C7C">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 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494820403"/>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lastRenderedPageBreak/>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помощь в общении с членами комиссии по проведению итогового сочинения (изложения) (например, сурдоперевод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C40B33" w:rsidP="00691B77">
      <w:pPr>
        <w:numPr>
          <w:ilvl w:val="0"/>
          <w:numId w:val="26"/>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C40B33" w:rsidRPr="005A3D54" w:rsidRDefault="00C40B33" w:rsidP="00C40B33">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C40B33" w:rsidRPr="005A3D54" w:rsidRDefault="00C40B33" w:rsidP="00C40B33">
      <w:pPr>
        <w:widowControl w:val="0"/>
        <w:numPr>
          <w:ilvl w:val="0"/>
          <w:numId w:val="26"/>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w:t>
      </w:r>
      <w:r w:rsidRPr="005A3D54">
        <w:rPr>
          <w:rFonts w:eastAsia="Calibri"/>
          <w:sz w:val="26"/>
          <w:szCs w:val="26"/>
        </w:rPr>
        <w:lastRenderedPageBreak/>
        <w:t>(брайлевский прибор и грифель, брайлевская печатная машинка, специальные чертежные инструменты), компьютер (при необходимости).</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C40B33"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бланки сочинения (изложения) копируются в увеличенном размере (не менее 16 pt</w:t>
      </w:r>
      <w:r>
        <w:rPr>
          <w:rFonts w:eastAsia="Calibri"/>
          <w:sz w:val="26"/>
          <w:szCs w:val="26"/>
        </w:rPr>
        <w:t>);</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Pr>
          <w:rFonts w:eastAsia="Calibri"/>
          <w:sz w:val="26"/>
          <w:szCs w:val="26"/>
        </w:rPr>
        <w:t>ное освещение не менее 300 люкс.</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C40B33" w:rsidP="00C40B33">
      <w:pPr>
        <w:widowControl w:val="0"/>
        <w:numPr>
          <w:ilvl w:val="0"/>
          <w:numId w:val="26"/>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C40B33" w:rsidRDefault="00C40B33" w:rsidP="00C40B33">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B44136" w:rsidRPr="005A3D54" w:rsidRDefault="00B44136" w:rsidP="00C40B33">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C40B33" w:rsidRPr="005A3D54" w:rsidRDefault="00C40B33" w:rsidP="00C40B33">
      <w:pPr>
        <w:numPr>
          <w:ilvl w:val="0"/>
          <w:numId w:val="26"/>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C40B33" w:rsidRDefault="00C40B33" w:rsidP="00C40B33">
      <w:pPr>
        <w:spacing w:line="276" w:lineRule="auto"/>
        <w:ind w:firstLine="709"/>
        <w:contextualSpacing/>
        <w:jc w:val="both"/>
        <w:rPr>
          <w:rFonts w:eastAsia="Calibri"/>
          <w:sz w:val="26"/>
          <w:szCs w:val="26"/>
        </w:rPr>
      </w:pPr>
      <w:r w:rsidRPr="005A3D54">
        <w:rPr>
          <w:rFonts w:eastAsia="Calibri"/>
          <w:sz w:val="26"/>
          <w:szCs w:val="26"/>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w:t>
      </w:r>
      <w:r w:rsidRPr="00162D35">
        <w:rPr>
          <w:rFonts w:eastAsia="Calibri"/>
          <w:sz w:val="26"/>
          <w:szCs w:val="26"/>
        </w:rPr>
        <w:t>проведения.</w:t>
      </w:r>
    </w:p>
    <w:p w:rsidR="00691B77" w:rsidRDefault="00C40B33" w:rsidP="00667BFB">
      <w:pPr>
        <w:numPr>
          <w:ilvl w:val="0"/>
          <w:numId w:val="26"/>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Pr="005A3D54">
        <w:rPr>
          <w:rFonts w:eastAsia="Calibri"/>
          <w:sz w:val="26"/>
          <w:szCs w:val="26"/>
        </w:rPr>
        <w:t xml:space="preserve"> проводиться в </w:t>
      </w:r>
      <w:r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в </w:t>
      </w:r>
      <w:r w:rsidRPr="00A3349A">
        <w:rPr>
          <w:rFonts w:eastAsia="Calibri"/>
          <w:sz w:val="26"/>
          <w:szCs w:val="26"/>
        </w:rPr>
        <w:lastRenderedPageBreak/>
        <w:t>поле «</w:t>
      </w:r>
      <w:r>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
    <w:p w:rsidR="00CB5F2E" w:rsidRPr="00667BFB" w:rsidRDefault="0049023D" w:rsidP="00667BFB">
      <w:pPr>
        <w:pStyle w:val="2"/>
        <w:jc w:val="both"/>
        <w:rPr>
          <w:rFonts w:ascii="Times New Roman" w:hAnsi="Times New Roman"/>
          <w:i w:val="0"/>
        </w:rPr>
      </w:pPr>
      <w:bookmarkStart w:id="21" w:name="_Toc494820404"/>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7BFB" w:rsidRDefault="0049023D" w:rsidP="00667BFB">
      <w:pPr>
        <w:spacing w:line="276" w:lineRule="auto"/>
        <w:ind w:firstLine="709"/>
        <w:jc w:val="both"/>
        <w:rPr>
          <w:sz w:val="26"/>
          <w:szCs w:val="26"/>
        </w:rPr>
      </w:pPr>
      <w:r w:rsidRPr="00667BFB">
        <w:rPr>
          <w:sz w:val="26"/>
          <w:szCs w:val="26"/>
        </w:rPr>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rsidR="0049023D" w:rsidRPr="00667BFB" w:rsidRDefault="0049023D" w:rsidP="00667BFB">
      <w:pPr>
        <w:spacing w:line="276" w:lineRule="auto"/>
        <w:ind w:firstLine="709"/>
        <w:jc w:val="both"/>
        <w:rPr>
          <w:sz w:val="26"/>
          <w:szCs w:val="26"/>
        </w:rPr>
      </w:pPr>
      <w:r w:rsidRPr="00667BFB">
        <w:rPr>
          <w:sz w:val="26"/>
          <w:szCs w:val="26"/>
        </w:rPr>
        <w:t xml:space="preserve">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учебного года:</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Верность и измена»</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Равнодушие и отзывчивость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Цели и средства</w:t>
      </w:r>
      <w:r w:rsidRPr="00667BFB">
        <w:rPr>
          <w:sz w:val="26"/>
          <w:szCs w:val="26"/>
        </w:rPr>
        <w:t>»,</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Смелость и трусость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Человек и общество</w:t>
      </w:r>
      <w:r w:rsidRPr="00667BFB">
        <w:rPr>
          <w:sz w:val="26"/>
          <w:szCs w:val="26"/>
        </w:rPr>
        <w:t>».</w:t>
      </w:r>
    </w:p>
    <w:p w:rsidR="0049023D" w:rsidRPr="00667BFB" w:rsidRDefault="0049023D" w:rsidP="00667BFB">
      <w:pPr>
        <w:spacing w:line="276" w:lineRule="auto"/>
        <w:ind w:firstLine="709"/>
        <w:jc w:val="both"/>
        <w:rPr>
          <w:sz w:val="26"/>
          <w:szCs w:val="26"/>
        </w:rPr>
      </w:pPr>
      <w:r w:rsidRPr="00667BFB">
        <w:rPr>
          <w:sz w:val="26"/>
          <w:szCs w:val="26"/>
        </w:rPr>
        <w:t>Каждое тематическое направление включает два понятия, по преимуществу полярных. Такой подход 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Рособрнадзор организует разработку закрытого перечня тем итогового сочинений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классах.</w:t>
      </w:r>
    </w:p>
    <w:p w:rsidR="0049023D" w:rsidRPr="00667BFB" w:rsidRDefault="0049023D" w:rsidP="00667BFB">
      <w:pPr>
        <w:spacing w:line="276" w:lineRule="auto"/>
        <w:ind w:firstLine="709"/>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118"/>
        <w:gridCol w:w="6095"/>
      </w:tblGrid>
      <w:tr w:rsidR="0049023D" w:rsidRPr="00667BFB" w:rsidTr="00691B77">
        <w:tc>
          <w:tcPr>
            <w:tcW w:w="426" w:type="dxa"/>
          </w:tcPr>
          <w:p w:rsidR="0049023D" w:rsidRPr="00667BFB" w:rsidRDefault="0049023D" w:rsidP="00920D09">
            <w:pPr>
              <w:spacing w:line="276" w:lineRule="auto"/>
              <w:jc w:val="both"/>
              <w:rPr>
                <w:b/>
                <w:sz w:val="26"/>
                <w:szCs w:val="26"/>
              </w:rPr>
            </w:pPr>
            <w:r w:rsidRPr="00667BFB">
              <w:rPr>
                <w:b/>
                <w:sz w:val="26"/>
                <w:szCs w:val="26"/>
              </w:rPr>
              <w:t>№</w:t>
            </w:r>
          </w:p>
        </w:tc>
        <w:tc>
          <w:tcPr>
            <w:tcW w:w="3118" w:type="dxa"/>
          </w:tcPr>
          <w:p w:rsidR="0049023D" w:rsidRPr="00667BFB" w:rsidRDefault="0049023D" w:rsidP="00920D09">
            <w:pPr>
              <w:spacing w:line="276" w:lineRule="auto"/>
              <w:jc w:val="center"/>
              <w:rPr>
                <w:b/>
                <w:sz w:val="26"/>
                <w:szCs w:val="26"/>
              </w:rPr>
            </w:pPr>
            <w:r w:rsidRPr="00667BFB">
              <w:rPr>
                <w:b/>
                <w:sz w:val="26"/>
                <w:szCs w:val="26"/>
              </w:rPr>
              <w:t>Тематическое</w:t>
            </w:r>
            <w:r w:rsidRPr="00667BFB">
              <w:rPr>
                <w:b/>
                <w:sz w:val="26"/>
                <w:szCs w:val="26"/>
              </w:rPr>
              <w:br/>
              <w:t>направление</w:t>
            </w:r>
          </w:p>
        </w:tc>
        <w:tc>
          <w:tcPr>
            <w:tcW w:w="6095" w:type="dxa"/>
          </w:tcPr>
          <w:p w:rsidR="0049023D" w:rsidRPr="00667BFB" w:rsidRDefault="0049023D" w:rsidP="00920D09">
            <w:pPr>
              <w:spacing w:line="276" w:lineRule="auto"/>
              <w:jc w:val="center"/>
              <w:rPr>
                <w:b/>
                <w:sz w:val="26"/>
                <w:szCs w:val="26"/>
              </w:rPr>
            </w:pPr>
            <w:r w:rsidRPr="00667BFB">
              <w:rPr>
                <w:b/>
                <w:sz w:val="26"/>
                <w:szCs w:val="26"/>
              </w:rPr>
              <w:t>Комментарий</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center"/>
              <w:rPr>
                <w:sz w:val="26"/>
                <w:szCs w:val="26"/>
              </w:rPr>
            </w:pPr>
          </w:p>
        </w:tc>
        <w:tc>
          <w:tcPr>
            <w:tcW w:w="3118" w:type="dxa"/>
          </w:tcPr>
          <w:p w:rsidR="0049023D" w:rsidRPr="00667BFB" w:rsidRDefault="0049023D" w:rsidP="00920D09">
            <w:pPr>
              <w:spacing w:line="276" w:lineRule="auto"/>
              <w:rPr>
                <w:b/>
                <w:i/>
                <w:sz w:val="26"/>
                <w:szCs w:val="26"/>
              </w:rPr>
            </w:pPr>
            <w:r w:rsidRPr="00667BFB">
              <w:rPr>
                <w:b/>
                <w:sz w:val="26"/>
                <w:szCs w:val="26"/>
              </w:rPr>
              <w:t>«</w:t>
            </w:r>
            <w:r w:rsidR="00816A43" w:rsidRPr="00816A43">
              <w:rPr>
                <w:b/>
                <w:sz w:val="26"/>
                <w:szCs w:val="26"/>
              </w:rPr>
              <w:t>Верность и измена</w:t>
            </w:r>
            <w:r w:rsidRPr="00667BFB">
              <w:rPr>
                <w:b/>
                <w:sz w:val="26"/>
                <w:szCs w:val="26"/>
              </w:rPr>
              <w:t>»</w:t>
            </w:r>
          </w:p>
        </w:tc>
        <w:tc>
          <w:tcPr>
            <w:tcW w:w="6095" w:type="dxa"/>
          </w:tcPr>
          <w:p w:rsidR="00920D09" w:rsidRDefault="00816A43" w:rsidP="00920D09">
            <w:pPr>
              <w:spacing w:line="276" w:lineRule="auto"/>
              <w:ind w:firstLine="480"/>
              <w:jc w:val="both"/>
              <w:rPr>
                <w:sz w:val="26"/>
                <w:szCs w:val="26"/>
              </w:rPr>
            </w:pPr>
            <w:r w:rsidRPr="00816A43">
              <w:rPr>
                <w:sz w:val="26"/>
                <w:szCs w:val="26"/>
              </w:rPr>
              <w:t xml:space="preserve">В рамках направления можно рассуждать о верности и измене как противоположных проявлениях человеческой личности, рассматривая </w:t>
            </w:r>
            <w:r w:rsidRPr="00816A43">
              <w:rPr>
                <w:sz w:val="26"/>
                <w:szCs w:val="26"/>
              </w:rPr>
              <w:lastRenderedPageBreak/>
              <w:t>их с философской, этической, психологической точек зрения и обращаясь к жизненным и литературным примерам.</w:t>
            </w:r>
          </w:p>
          <w:p w:rsidR="0049023D" w:rsidRPr="007E6BCE" w:rsidRDefault="00816A43" w:rsidP="00920D09">
            <w:pPr>
              <w:spacing w:line="276" w:lineRule="auto"/>
              <w:ind w:firstLine="480"/>
              <w:jc w:val="both"/>
              <w:rPr>
                <w:sz w:val="26"/>
                <w:szCs w:val="26"/>
              </w:rPr>
            </w:pPr>
            <w:r w:rsidRPr="00816A43">
              <w:rPr>
                <w:sz w:val="26"/>
                <w:szCs w:val="26"/>
              </w:rPr>
              <w:t>Понятия «верность» и «измена»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 так и в социальном контексте.</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Равнодушие и отзывчивость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Темы данного направления нацеливают учащихся на осмысление разных типов отношения человека к людям и к миру (безразличие к окружающим, нежелание тратить душевные силы на чужую жизнь или искренняя готовность разделить с ближним его радости и беды, оказать ему бескорыстную помощь).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литературе мы встречаем, с одной стороны, героев с горячим сердцем, готовых откликаться на чужие радости и беды, а с другой – персонажей, воплощающих противоположный, эгоистический, тип личности. </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Цели и средства</w:t>
            </w:r>
            <w:r w:rsidRPr="00667BFB">
              <w:rPr>
                <w:b/>
                <w:sz w:val="26"/>
                <w:szCs w:val="26"/>
              </w:rPr>
              <w:t>»</w:t>
            </w:r>
          </w:p>
        </w:tc>
        <w:tc>
          <w:tcPr>
            <w:tcW w:w="6095" w:type="dxa"/>
          </w:tcPr>
          <w:p w:rsidR="00816A43" w:rsidRPr="00816A43" w:rsidRDefault="00816A43" w:rsidP="00920D09">
            <w:pPr>
              <w:spacing w:line="276" w:lineRule="auto"/>
              <w:ind w:firstLine="480"/>
              <w:jc w:val="both"/>
              <w:rPr>
                <w:sz w:val="26"/>
                <w:szCs w:val="26"/>
              </w:rPr>
            </w:pPr>
            <w:r w:rsidRPr="00816A43">
              <w:rPr>
                <w:sz w:val="26"/>
                <w:szCs w:val="26"/>
              </w:rPr>
              <w:t>Понятия данного направления взаимосвязаны и позволяют задуматься о жизненных устремлениях человека, важности осмысленного целеполагания, умении правильно соотносить цель и средства ее достижения, а также об этической оценке действий человека.</w:t>
            </w:r>
          </w:p>
          <w:p w:rsidR="0049023D" w:rsidRPr="00667BFB" w:rsidRDefault="00816A43" w:rsidP="00920D09">
            <w:pPr>
              <w:spacing w:line="276" w:lineRule="auto"/>
              <w:ind w:firstLine="480"/>
              <w:jc w:val="both"/>
              <w:rPr>
                <w:sz w:val="26"/>
                <w:szCs w:val="26"/>
              </w:rPr>
            </w:pPr>
            <w:r w:rsidRPr="00816A43">
              <w:rPr>
                <w:sz w:val="26"/>
                <w:szCs w:val="26"/>
              </w:rPr>
              <w:t>Во многих литературных произведениях представлены персонажи, намеренно или ошибочно избравшие негодные средства для реализации своих планов. И нередко оказывается, что благая цель служит лишь прикрытием истинных (низменных) планов. Таким персонажам противопоставлены герои, для которых средства достижения высокой цели неотделимы от требований морали.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Смелость и трусость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основе данного направления лежит сопоставление противоположных проявлений человеческого «я»: готовности к решительным поступкам и стремления спрятаться от опасности, уклониться от разрешения сложных, порой экстремальных жизненных ситуаций.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На страницах многих литературных </w:t>
            </w:r>
            <w:r w:rsidRPr="00816A43">
              <w:rPr>
                <w:rFonts w:eastAsia="Calibri"/>
                <w:sz w:val="26"/>
                <w:szCs w:val="26"/>
                <w:lang w:eastAsia="en-US"/>
              </w:rPr>
              <w:lastRenderedPageBreak/>
              <w:t>произведений представлены как герои, способные к смелым действиям, так и персонажи, демонстрирующие слабость духа и отсутствие воли.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sz w:val="26"/>
                <w:szCs w:val="26"/>
              </w:rPr>
            </w:pPr>
            <w:r w:rsidRPr="00667BFB">
              <w:rPr>
                <w:b/>
                <w:sz w:val="26"/>
                <w:szCs w:val="26"/>
              </w:rPr>
              <w:t>«</w:t>
            </w:r>
            <w:r w:rsidR="00816A43" w:rsidRPr="00816A43">
              <w:rPr>
                <w:b/>
                <w:sz w:val="26"/>
                <w:szCs w:val="26"/>
              </w:rPr>
              <w:t>Человек и общество</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Для тем данного направления актуален взгляд на человека как представителя социума. Общество во многом формирует личность, но и личность способна оказывать влияние на социум. Темы позволят рассмотреть проблему личности и общества с разных сторон: с точки зрения их гармоничного взаимодействия, сложного противостояния или непримиримого конфликта. Не менее важно задуматься об условиях, при которых человек должен подчиниться общественным законам, а общество – учитывать интересы каждого человека.</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Литература всегда проявляла интерес к проблеме взаимоотношений человека и общества, созидательным или разрушительным последствиям этого взаимодействия для отдельной личности и для человеческой цивилизации.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надпредметному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A0666E" w:rsidRDefault="00A0666E" w:rsidP="00A81D0F">
      <w:pPr>
        <w:suppressAutoHyphens/>
        <w:spacing w:line="276" w:lineRule="auto"/>
        <w:ind w:firstLine="709"/>
        <w:contextualSpacing/>
        <w:jc w:val="both"/>
        <w:rPr>
          <w:sz w:val="26"/>
          <w:szCs w:val="26"/>
        </w:rPr>
      </w:pPr>
      <w:r w:rsidRPr="00A0666E">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w:t>
      </w:r>
      <w:r w:rsidR="00816A43" w:rsidRPr="00A0666E">
        <w:rPr>
          <w:sz w:val="26"/>
          <w:szCs w:val="26"/>
        </w:rPr>
        <w:t>201</w:t>
      </w:r>
      <w:r w:rsidR="00816A43">
        <w:rPr>
          <w:sz w:val="26"/>
          <w:szCs w:val="26"/>
        </w:rPr>
        <w:t>6</w:t>
      </w:r>
      <w:r w:rsidRPr="00A0666E">
        <w:rPr>
          <w:sz w:val="26"/>
          <w:szCs w:val="26"/>
        </w:rPr>
        <w:t>/</w:t>
      </w:r>
      <w:r w:rsidR="00816A43" w:rsidRPr="00A0666E">
        <w:rPr>
          <w:sz w:val="26"/>
          <w:szCs w:val="26"/>
        </w:rPr>
        <w:t>1</w:t>
      </w:r>
      <w:r w:rsidR="00816A43">
        <w:rPr>
          <w:sz w:val="26"/>
          <w:szCs w:val="26"/>
        </w:rPr>
        <w:t>7</w:t>
      </w:r>
      <w:r w:rsidR="00816A43" w:rsidRPr="00A0666E">
        <w:rPr>
          <w:sz w:val="26"/>
          <w:szCs w:val="26"/>
        </w:rPr>
        <w:t xml:space="preserve"> </w:t>
      </w:r>
      <w:r w:rsidRPr="00A0666E">
        <w:rPr>
          <w:sz w:val="26"/>
          <w:szCs w:val="26"/>
        </w:rPr>
        <w:t xml:space="preserve">учебного года: </w:t>
      </w:r>
      <w:r w:rsidR="00816A43" w:rsidRPr="00816A43">
        <w:rPr>
          <w:sz w:val="26"/>
          <w:szCs w:val="26"/>
        </w:rPr>
        <w:t>«Разум и чувство»; «Честь и бесчестие»; «Победа и поражение»; «Опыт и ошибки»; «Дружба и вражда»</w:t>
      </w:r>
      <w:r w:rsidRPr="00A0666E">
        <w:rPr>
          <w:sz w:val="26"/>
          <w:szCs w:val="26"/>
        </w:rPr>
        <w:t>).</w:t>
      </w:r>
    </w:p>
    <w:p w:rsidR="003A5FC5" w:rsidRDefault="003A5FC5" w:rsidP="00A0666E">
      <w:pPr>
        <w:suppressAutoHyphens/>
        <w:spacing w:line="276" w:lineRule="auto"/>
        <w:ind w:firstLine="709"/>
        <w:contextualSpacing/>
        <w:jc w:val="both"/>
        <w:rPr>
          <w:b/>
          <w:sz w:val="26"/>
          <w:szCs w:val="26"/>
        </w:rPr>
      </w:pPr>
    </w:p>
    <w:p w:rsidR="003A5FC5" w:rsidRDefault="003A5FC5" w:rsidP="00A0666E">
      <w:pPr>
        <w:suppressAutoHyphens/>
        <w:spacing w:line="276" w:lineRule="auto"/>
        <w:ind w:firstLine="709"/>
        <w:contextualSpacing/>
        <w:jc w:val="both"/>
        <w:rPr>
          <w:b/>
          <w:sz w:val="26"/>
          <w:szCs w:val="26"/>
        </w:rPr>
      </w:pP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№1</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К каким последствиям может привести конфликт между чувствами и разумом?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Актуально ли понятие чести для современного человека?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Что можно и нужно побеждать в самом себе?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Надо ли сохранять традиции как социальный опыт прошлых поколений?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В чём разница между другом и приятелем? </w:t>
      </w: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№2</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Что, вслед за А.С. Пушкиным, можно назвать «души прекрасными порывами»?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В чём разница между честным человеком и человеком чести?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Когда поражение закаляет характер человека?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Можно ли приобрести жизненный опыт, не совершая ошибок?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Какие качества раскрывает в человеке дружба? </w:t>
      </w:r>
    </w:p>
    <w:p w:rsidR="00A0666E" w:rsidRPr="0086522B" w:rsidRDefault="00A0666E" w:rsidP="00816A43">
      <w:pPr>
        <w:suppressAutoHyphens/>
        <w:spacing w:line="276" w:lineRule="auto"/>
        <w:ind w:firstLine="709"/>
        <w:contextualSpacing/>
        <w:jc w:val="both"/>
        <w:rPr>
          <w:b/>
          <w:sz w:val="26"/>
          <w:szCs w:val="26"/>
        </w:rPr>
      </w:pPr>
      <w:r w:rsidRPr="0086522B">
        <w:rPr>
          <w:b/>
          <w:sz w:val="26"/>
          <w:szCs w:val="26"/>
        </w:rPr>
        <w:t>Комплект №3</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Когда чувства мешают человеку поступить разумно?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Что означает «идти дорогой чести?»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Всегда ли поражение – это трагедия для побеждённого?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Какие ошибки можно считать непоправимыми? </w:t>
      </w:r>
    </w:p>
    <w:p w:rsidR="00816A43" w:rsidRDefault="00816A43" w:rsidP="00816A43">
      <w:pPr>
        <w:suppressAutoHyphens/>
        <w:spacing w:line="276" w:lineRule="auto"/>
        <w:ind w:firstLine="709"/>
        <w:jc w:val="both"/>
        <w:rPr>
          <w:sz w:val="26"/>
          <w:szCs w:val="26"/>
        </w:rPr>
      </w:pPr>
      <w:r w:rsidRPr="00816A43">
        <w:rPr>
          <w:sz w:val="26"/>
          <w:szCs w:val="26"/>
        </w:rPr>
        <w:t xml:space="preserve">Как отличить истинную дружбу от ложной? </w:t>
      </w:r>
    </w:p>
    <w:p w:rsidR="00816A43" w:rsidRPr="00816A43" w:rsidRDefault="00816A43" w:rsidP="00816A43">
      <w:pPr>
        <w:suppressAutoHyphens/>
        <w:spacing w:line="276" w:lineRule="auto"/>
        <w:ind w:firstLine="709"/>
        <w:jc w:val="both"/>
        <w:rPr>
          <w:b/>
          <w:sz w:val="26"/>
          <w:szCs w:val="26"/>
        </w:rPr>
      </w:pPr>
      <w:r w:rsidRPr="00816A43">
        <w:rPr>
          <w:b/>
          <w:sz w:val="26"/>
          <w:szCs w:val="26"/>
        </w:rPr>
        <w:t>Комплект №4</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Какую роль в жизни человека играют чувства?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 Вы понимаете слово «честь»?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Согласны ли Вы с выражением: «победителей не судят»?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Без каких ошибок невозможно движение по жизненному пути?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Может ли дружба обернуться враждой? </w:t>
      </w:r>
    </w:p>
    <w:p w:rsidR="00816A43" w:rsidRDefault="00816A43" w:rsidP="0086522B">
      <w:pPr>
        <w:suppressAutoHyphens/>
        <w:spacing w:line="276" w:lineRule="auto"/>
        <w:ind w:firstLine="709"/>
        <w:jc w:val="both"/>
        <w:rPr>
          <w:sz w:val="26"/>
          <w:szCs w:val="26"/>
        </w:rPr>
      </w:pPr>
    </w:p>
    <w:p w:rsidR="000B6B00" w:rsidRDefault="00CB5F2E" w:rsidP="0086522B">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Тексты итогового изложения отбираются из произведений отечественных авторов (не из хрестоматий и учебников). Текст для итогового 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быть понятным для обучающихся с ограниченными возможностями (привычный стиль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Лёжа на животе, Гусаров наблюдал за жизнью дружного собачьего семейства.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И вдруг в памяти Гусарова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w:t>
      </w:r>
      <w:r w:rsidRPr="007E6BCE">
        <w:rPr>
          <w:sz w:val="26"/>
          <w:szCs w:val="26"/>
        </w:rPr>
        <w:lastRenderedPageBreak/>
        <w:t xml:space="preserve">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B1044D" w:rsidRPr="00B1044D" w:rsidRDefault="00B1044D" w:rsidP="00B1044D">
      <w:pPr>
        <w:spacing w:after="120"/>
        <w:jc w:val="right"/>
        <w:rPr>
          <w:i/>
          <w:sz w:val="26"/>
          <w:szCs w:val="26"/>
        </w:rPr>
      </w:pPr>
      <w:r w:rsidRPr="00B1044D">
        <w:rPr>
          <w:i/>
          <w:sz w:val="26"/>
          <w:szCs w:val="26"/>
        </w:rPr>
        <w:t>(342 слова)</w:t>
      </w:r>
    </w:p>
    <w:p w:rsidR="00816A43" w:rsidRPr="00816A43" w:rsidRDefault="00816A43" w:rsidP="007E6BCE">
      <w:pPr>
        <w:shd w:val="clear" w:color="auto" w:fill="FFFFFF"/>
        <w:tabs>
          <w:tab w:val="left" w:pos="2127"/>
        </w:tabs>
        <w:spacing w:line="276" w:lineRule="auto"/>
        <w:ind w:firstLine="397"/>
        <w:jc w:val="right"/>
        <w:rPr>
          <w:sz w:val="26"/>
          <w:szCs w:val="26"/>
        </w:rPr>
      </w:pPr>
    </w:p>
    <w:p w:rsidR="00CA35DA" w:rsidRPr="00CA35DA" w:rsidRDefault="00CA35DA" w:rsidP="00CA35DA">
      <w:bookmarkStart w:id="23" w:name="_Toc401159005"/>
    </w:p>
    <w:p w:rsidR="00CB5F2E" w:rsidRPr="00667BFB" w:rsidRDefault="0049023D" w:rsidP="00667BFB">
      <w:pPr>
        <w:pStyle w:val="2"/>
        <w:rPr>
          <w:rFonts w:ascii="Times New Roman" w:hAnsi="Times New Roman"/>
          <w:i w:val="0"/>
        </w:rPr>
      </w:pPr>
      <w:bookmarkStart w:id="24" w:name="_Toc494820405"/>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 один раз.</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lastRenderedPageBreak/>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5068"/>
      </w:tblGrid>
      <w:tr w:rsidR="00B171CD" w:rsidRPr="00667BFB" w:rsidTr="00B13AD8">
        <w:tc>
          <w:tcPr>
            <w:tcW w:w="467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lastRenderedPageBreak/>
              <w:t>Сочинение</w:t>
            </w:r>
          </w:p>
        </w:tc>
        <w:tc>
          <w:tcPr>
            <w:tcW w:w="506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C52F10" w:rsidRDefault="00C52F10" w:rsidP="00CA35DA">
      <w:pPr>
        <w:pStyle w:val="2"/>
        <w:jc w:val="both"/>
        <w:rPr>
          <w:rFonts w:ascii="Times New Roman" w:hAnsi="Times New Roman"/>
          <w:i w:val="0"/>
        </w:rPr>
      </w:pP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p>
    <w:p w:rsidR="00C52F10" w:rsidRDefault="00C52F10" w:rsidP="00CA35DA">
      <w:pPr>
        <w:pStyle w:val="2"/>
        <w:jc w:val="both"/>
        <w:rPr>
          <w:rFonts w:ascii="Times New Roman" w:hAnsi="Times New Roman"/>
          <w:i w:val="0"/>
        </w:rPr>
      </w:pPr>
    </w:p>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3A5FC5" w:rsidRDefault="003A5FC5" w:rsidP="00C52F10"/>
    <w:p w:rsidR="003A5FC5" w:rsidRDefault="003A5FC5" w:rsidP="00C52F10"/>
    <w:p w:rsidR="003A5FC5" w:rsidRDefault="003A5FC5" w:rsidP="00C52F10"/>
    <w:p w:rsidR="003A5FC5" w:rsidRDefault="003A5FC5" w:rsidP="00C52F10"/>
    <w:p w:rsidR="003A5FC5" w:rsidRDefault="003A5FC5" w:rsidP="00C52F10"/>
    <w:p w:rsidR="00C52F10" w:rsidRDefault="00C52F10" w:rsidP="00C52F10"/>
    <w:p w:rsidR="00C52F10" w:rsidRDefault="00C52F10" w:rsidP="00C52F10"/>
    <w:p w:rsidR="00392CBB" w:rsidRPr="00CA35DA" w:rsidRDefault="00392CBB" w:rsidP="00CA35DA">
      <w:pPr>
        <w:pStyle w:val="2"/>
        <w:jc w:val="both"/>
        <w:rPr>
          <w:rFonts w:ascii="Times New Roman" w:hAnsi="Times New Roman"/>
          <w:i w:val="0"/>
          <w:szCs w:val="26"/>
        </w:rPr>
      </w:pPr>
      <w:bookmarkStart w:id="32" w:name="_Toc494820406"/>
      <w:r w:rsidRPr="00CA35DA">
        <w:rPr>
          <w:rFonts w:ascii="Times New Roman" w:hAnsi="Times New Roman"/>
          <w:i w:val="0"/>
        </w:rPr>
        <w:lastRenderedPageBreak/>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409"/>
        <w:gridCol w:w="409"/>
        <w:gridCol w:w="296"/>
        <w:gridCol w:w="408"/>
        <w:gridCol w:w="408"/>
        <w:gridCol w:w="295"/>
        <w:gridCol w:w="408"/>
        <w:gridCol w:w="408"/>
        <w:gridCol w:w="408"/>
        <w:gridCol w:w="408"/>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D47B10" w:rsidTr="0098633F">
        <w:trPr>
          <w:trHeight w:hRule="exact" w:val="340"/>
        </w:trPr>
        <w:tc>
          <w:tcPr>
            <w:tcW w:w="1134"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1701"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r w:rsidRPr="00D47B10">
              <w:rPr>
                <w:b/>
                <w:sz w:val="26"/>
                <w:szCs w:val="26"/>
              </w:rPr>
              <w:t>сочинении</w:t>
            </w:r>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изложении</w:t>
            </w:r>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48470A" w:rsidP="00CF6CEB">
      <w:pPr>
        <w:pBdr>
          <w:bottom w:val="single" w:sz="12" w:space="1" w:color="auto"/>
        </w:pBdr>
        <w:spacing w:before="240" w:after="120" w:line="276" w:lineRule="auto"/>
        <w:jc w:val="both"/>
      </w:pPr>
      <w:r>
        <w:rPr>
          <w:noProof/>
        </w:rPr>
        <w:pict>
          <v:rect id="Прямоугольник 26" o:spid="_x0000_s1026" style="position:absolute;left:0;text-align:left;margin-left:.1pt;margin-top:5.85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w:r>
      <w:r w:rsidR="00CF6CEB" w:rsidRPr="003D716F">
        <w:t xml:space="preserve">        Копией рекомендаций психолого-медико-педагогической комиссии</w:t>
      </w:r>
    </w:p>
    <w:p w:rsidR="00CF6CEB" w:rsidRPr="00CF6CEB" w:rsidRDefault="0048470A" w:rsidP="00CF6CEB">
      <w:pPr>
        <w:pBdr>
          <w:bottom w:val="single" w:sz="12" w:space="1" w:color="auto"/>
        </w:pBdr>
        <w:spacing w:before="240" w:after="120" w:line="360" w:lineRule="auto"/>
        <w:jc w:val="both"/>
      </w:pPr>
      <w:r>
        <w:rPr>
          <w:noProof/>
        </w:rPr>
        <w:pict>
          <v:rect id="Прямоугольник 25" o:spid="_x0000_s1042" style="position:absolute;left:0;text-align:left;margin-left:.1pt;margin-top:6.2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w:r>
      <w:r w:rsidR="00CF6CEB"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48470A" w:rsidP="00CF6CEB">
      <w:pPr>
        <w:spacing w:before="240" w:after="120" w:line="276" w:lineRule="auto"/>
        <w:jc w:val="both"/>
        <w:rPr>
          <w:szCs w:val="26"/>
          <w:lang w:eastAsia="en-US"/>
        </w:rPr>
      </w:pPr>
      <w:r w:rsidRPr="0048470A">
        <w:rPr>
          <w:noProof/>
        </w:rPr>
        <w:lastRenderedPageBreak/>
        <w:pict>
          <v:rect id="Прямоугольник 24" o:spid="_x0000_s1041" style="position:absolute;left:0;text-align:left;margin-left:.2pt;margin-top:1.2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w:r>
      <w:r w:rsidR="00CF6CEB" w:rsidRPr="003D716F">
        <w:rPr>
          <w:szCs w:val="26"/>
          <w:lang w:eastAsia="en-US"/>
        </w:rPr>
        <w:t xml:space="preserve">       Увеличение продолжительности </w:t>
      </w:r>
      <w:r w:rsidR="00CF6CEB">
        <w:rPr>
          <w:szCs w:val="26"/>
          <w:lang w:eastAsia="en-US"/>
        </w:rPr>
        <w:t xml:space="preserve">написания итогового сочинения (изложения) </w:t>
      </w:r>
      <w:r w:rsidR="00CF6CEB" w:rsidRPr="003D716F">
        <w:rPr>
          <w:szCs w:val="26"/>
          <w:lang w:eastAsia="en-US"/>
        </w:rPr>
        <w:t xml:space="preserve"> на 1,5 часа</w:t>
      </w:r>
    </w:p>
    <w:p w:rsidR="00CF6CEB" w:rsidRPr="003D716F" w:rsidRDefault="0048470A" w:rsidP="00CF6CEB">
      <w:pPr>
        <w:pBdr>
          <w:bottom w:val="single" w:sz="12" w:space="0" w:color="auto"/>
        </w:pBdr>
        <w:spacing w:before="240" w:after="120" w:line="276" w:lineRule="auto"/>
        <w:jc w:val="both"/>
        <w:rPr>
          <w:sz w:val="26"/>
          <w:szCs w:val="26"/>
          <w:lang w:eastAsia="en-US"/>
        </w:rPr>
      </w:pPr>
      <w:r w:rsidRPr="0048470A">
        <w:rPr>
          <w:noProof/>
        </w:rPr>
        <w:pict>
          <v:rect id="Прямоугольник 23" o:spid="_x0000_s1040" style="position:absolute;left:0;text-align:left;margin-left:-.15pt;margin-top:1.0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w:r>
      <w:r w:rsidR="00CF6CEB" w:rsidRPr="003D716F">
        <w:rPr>
          <w:szCs w:val="26"/>
          <w:lang w:eastAsia="en-US"/>
        </w:rPr>
        <w:t xml:space="preserve">       </w:t>
      </w:r>
      <w:r w:rsidRPr="0048470A">
        <w:rPr>
          <w:noProof/>
        </w:rPr>
        <w:pict>
          <v:line id="Прямая соединительная линия 22" o:spid="_x0000_s1039" style="position:absolute;left:0;text-align:left;z-index:251663360;visibility:visible;mso-wrap-distance-top:-3e-5mm;mso-wrap-distance-bottom:-3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w:r>
    </w:p>
    <w:p w:rsidR="00CF6CEB" w:rsidRPr="003D716F" w:rsidRDefault="0048470A" w:rsidP="00CF6CEB">
      <w:pPr>
        <w:pBdr>
          <w:bottom w:val="single" w:sz="12" w:space="0" w:color="auto"/>
        </w:pBdr>
        <w:spacing w:before="240" w:after="120" w:line="276" w:lineRule="auto"/>
        <w:jc w:val="both"/>
        <w:rPr>
          <w:sz w:val="26"/>
          <w:szCs w:val="26"/>
          <w:lang w:eastAsia="en-US"/>
        </w:rPr>
      </w:pPr>
      <w:r w:rsidRPr="0048470A">
        <w:rPr>
          <w:noProof/>
        </w:rPr>
        <w:pict>
          <v:line id="Прямая соединительная линия 21" o:spid="_x0000_s1038" style="position:absolute;left:0;text-align:left;z-index:251662336;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w:r>
    </w:p>
    <w:p w:rsidR="00CF6CEB" w:rsidRPr="003D716F" w:rsidRDefault="0048470A" w:rsidP="00CF6CEB">
      <w:pPr>
        <w:pBdr>
          <w:bottom w:val="single" w:sz="12" w:space="0" w:color="auto"/>
        </w:pBdr>
        <w:spacing w:before="240" w:after="120" w:line="276" w:lineRule="auto"/>
        <w:jc w:val="both"/>
        <w:rPr>
          <w:sz w:val="26"/>
          <w:szCs w:val="26"/>
          <w:lang w:eastAsia="en-US"/>
        </w:rPr>
      </w:pPr>
      <w:r w:rsidRPr="0048470A">
        <w:rPr>
          <w:noProof/>
        </w:rPr>
        <w:pict>
          <v:line id="Прямая соединительная линия 20" o:spid="_x0000_s1037" style="position:absolute;left:0;text-align:left;z-index:251661312;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D47B10" w:rsidRDefault="00162D35" w:rsidP="00CF6CEB">
      <w:pPr>
        <w:spacing w:line="276" w:lineRule="auto"/>
        <w:contextualSpacing/>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62D35" w:rsidRDefault="00162D35" w:rsidP="00CF6CEB">
      <w:pPr>
        <w:spacing w:line="276" w:lineRule="auto"/>
        <w:jc w:val="both"/>
        <w:rPr>
          <w:sz w:val="26"/>
          <w:szCs w:val="26"/>
        </w:rPr>
      </w:pPr>
    </w:p>
    <w:p w:rsidR="00162D35"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3" w:name="_Toc401071244"/>
      <w:bookmarkStart w:id="34" w:name="_Toc401159034"/>
      <w:bookmarkStart w:id="35" w:name="_Toc431287386"/>
      <w:bookmarkStart w:id="36" w:name="_Toc431300443"/>
      <w:bookmarkStart w:id="37" w:name="_Toc431310893"/>
      <w:bookmarkStart w:id="38" w:name="_Toc494820407"/>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85563E" w:rsidTr="006D0DAB">
        <w:trPr>
          <w:cantSplit/>
          <w:trHeight w:val="1880"/>
        </w:trPr>
        <w:tc>
          <w:tcPr>
            <w:tcW w:w="4412" w:type="dxa"/>
            <w:gridSpan w:val="12"/>
          </w:tcPr>
          <w:p w:rsidR="00CF6CEB" w:rsidRPr="0085563E" w:rsidRDefault="00CF6CEB" w:rsidP="006D0DAB">
            <w:pPr>
              <w:spacing w:line="276" w:lineRule="auto"/>
              <w:rPr>
                <w:sz w:val="26"/>
                <w:szCs w:val="26"/>
              </w:rPr>
            </w:pPr>
          </w:p>
        </w:tc>
        <w:tc>
          <w:tcPr>
            <w:tcW w:w="5380" w:type="dxa"/>
            <w:gridSpan w:val="15"/>
          </w:tcPr>
          <w:p w:rsidR="00CF6CEB" w:rsidRPr="0085563E" w:rsidRDefault="00CF6CEB" w:rsidP="006D0DAB">
            <w:pPr>
              <w:spacing w:line="276" w:lineRule="auto"/>
              <w:ind w:firstLine="675"/>
              <w:jc w:val="right"/>
              <w:rPr>
                <w:sz w:val="26"/>
                <w:szCs w:val="26"/>
              </w:rPr>
            </w:pPr>
          </w:p>
          <w:p w:rsidR="00CF6CEB" w:rsidRPr="0085563E" w:rsidRDefault="00CF6CEB" w:rsidP="006D0DAB">
            <w:pPr>
              <w:spacing w:line="276" w:lineRule="auto"/>
              <w:ind w:firstLine="675"/>
              <w:jc w:val="right"/>
              <w:rPr>
                <w:sz w:val="26"/>
                <w:szCs w:val="26"/>
              </w:rPr>
            </w:pPr>
            <w:r w:rsidRPr="0085563E">
              <w:rPr>
                <w:sz w:val="26"/>
                <w:szCs w:val="26"/>
              </w:rPr>
              <w:t>КОМУ____________________</w:t>
            </w:r>
          </w:p>
        </w:tc>
      </w:tr>
      <w:tr w:rsidR="00CF6CEB" w:rsidRPr="0085563E" w:rsidTr="006D0DAB">
        <w:trPr>
          <w:gridAfter w:val="13"/>
          <w:wAfter w:w="4439" w:type="dxa"/>
          <w:trHeight w:val="397"/>
        </w:trPr>
        <w:tc>
          <w:tcPr>
            <w:tcW w:w="2905" w:type="dxa"/>
            <w:gridSpan w:val="14"/>
          </w:tcPr>
          <w:p w:rsidR="00CF6CEB" w:rsidRPr="0085563E" w:rsidRDefault="00CF6CEB" w:rsidP="006D0DAB">
            <w:pPr>
              <w:spacing w:after="200"/>
              <w:jc w:val="right"/>
              <w:rPr>
                <w:b/>
                <w:sz w:val="26"/>
                <w:szCs w:val="26"/>
              </w:rPr>
            </w:pPr>
            <w:r>
              <w:rPr>
                <w:b/>
                <w:sz w:val="26"/>
                <w:szCs w:val="26"/>
              </w:rPr>
              <w:t>З</w:t>
            </w:r>
            <w:r w:rsidRPr="0085563E">
              <w:rPr>
                <w:b/>
                <w:sz w:val="26"/>
                <w:szCs w:val="26"/>
              </w:rPr>
              <w:t>аявление</w:t>
            </w:r>
          </w:p>
        </w:tc>
      </w:tr>
      <w:tr w:rsidR="00CF6CEB" w:rsidRPr="0085563E" w:rsidTr="006D0DAB">
        <w:trPr>
          <w:gridAfter w:val="1"/>
          <w:wAfter w:w="200" w:type="dxa"/>
          <w:trHeight w:hRule="exact" w:val="340"/>
        </w:trPr>
        <w:tc>
          <w:tcPr>
            <w:tcW w:w="511" w:type="dxa"/>
            <w:tcBorders>
              <w:top w:val="nil"/>
              <w:left w:val="nil"/>
              <w:bottom w:val="nil"/>
              <w:right w:val="single" w:sz="4" w:space="0" w:color="auto"/>
            </w:tcBorders>
          </w:tcPr>
          <w:p w:rsidR="00CF6CEB" w:rsidRPr="0085563E" w:rsidRDefault="00CF6CEB" w:rsidP="006D0DAB">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409"/>
        <w:gridCol w:w="409"/>
        <w:gridCol w:w="296"/>
        <w:gridCol w:w="408"/>
        <w:gridCol w:w="408"/>
        <w:gridCol w:w="295"/>
        <w:gridCol w:w="408"/>
        <w:gridCol w:w="408"/>
        <w:gridCol w:w="408"/>
        <w:gridCol w:w="408"/>
      </w:tblGrid>
      <w:tr w:rsidR="00CF6CEB" w:rsidRPr="0085563E" w:rsidTr="006D0DAB">
        <w:trPr>
          <w:trHeight w:hRule="exact" w:val="340"/>
        </w:trPr>
        <w:tc>
          <w:tcPr>
            <w:tcW w:w="1834" w:type="pct"/>
            <w:tcBorders>
              <w:top w:val="nil"/>
              <w:left w:val="nil"/>
              <w:bottom w:val="nil"/>
            </w:tcBorders>
          </w:tcPr>
          <w:p w:rsidR="00CF6CEB" w:rsidRPr="00952EA2" w:rsidRDefault="00CF6CEB" w:rsidP="006D0DAB">
            <w:pPr>
              <w:spacing w:after="200"/>
              <w:rPr>
                <w:sz w:val="26"/>
                <w:szCs w:val="26"/>
              </w:rPr>
            </w:pPr>
            <w:r w:rsidRPr="00952EA2">
              <w:rPr>
                <w:b/>
                <w:sz w:val="26"/>
                <w:szCs w:val="26"/>
              </w:rPr>
              <w:t>Дата рождения</w:t>
            </w:r>
            <w:r w:rsidRPr="00952EA2">
              <w:rPr>
                <w:sz w:val="26"/>
                <w:szCs w:val="26"/>
              </w:rPr>
              <w:t>:</w:t>
            </w:r>
          </w:p>
        </w:tc>
        <w:tc>
          <w:tcPr>
            <w:tcW w:w="335" w:type="pct"/>
          </w:tcPr>
          <w:p w:rsidR="00CF6CEB" w:rsidRPr="00952EA2" w:rsidRDefault="00CF6CEB" w:rsidP="006D0DAB">
            <w:pPr>
              <w:contextualSpacing/>
              <w:jc w:val="both"/>
              <w:rPr>
                <w:color w:val="C0C0C0"/>
                <w:sz w:val="26"/>
                <w:szCs w:val="26"/>
              </w:rPr>
            </w:pPr>
            <w:r w:rsidRPr="00952EA2">
              <w:rPr>
                <w:color w:val="C0C0C0"/>
                <w:sz w:val="26"/>
                <w:szCs w:val="26"/>
              </w:rPr>
              <w:t>ч</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r>
    </w:tbl>
    <w:p w:rsidR="00CF6CEB" w:rsidRPr="0085563E" w:rsidRDefault="00CF6CEB" w:rsidP="00CF6CEB">
      <w:pPr>
        <w:jc w:val="center"/>
        <w:rPr>
          <w:i/>
          <w:sz w:val="26"/>
          <w:szCs w:val="26"/>
          <w:vertAlign w:val="superscript"/>
        </w:rPr>
      </w:pPr>
      <w:r w:rsidRPr="0085563E">
        <w:rPr>
          <w:i/>
          <w:sz w:val="26"/>
          <w:szCs w:val="26"/>
          <w:vertAlign w:val="superscript"/>
        </w:rPr>
        <w:t>отчество</w:t>
      </w: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Default="00CF6CEB" w:rsidP="00CF6CEB">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6CEB" w:rsidRDefault="00CF6CEB" w:rsidP="00CF6CEB">
      <w:pPr>
        <w:rPr>
          <w:sz w:val="26"/>
          <w:szCs w:val="26"/>
        </w:rPr>
      </w:pPr>
    </w:p>
    <w:p w:rsidR="00CF6CEB" w:rsidRPr="0085563E" w:rsidRDefault="00CF6CEB" w:rsidP="00CF6CEB">
      <w:pPr>
        <w:rPr>
          <w:sz w:val="26"/>
          <w:szCs w:val="26"/>
        </w:rPr>
      </w:pPr>
      <w:r w:rsidRPr="0085563E">
        <w:rPr>
          <w:sz w:val="26"/>
          <w:szCs w:val="26"/>
        </w:rPr>
        <w:t>_________________________</w:t>
      </w:r>
      <w:r>
        <w:rPr>
          <w:sz w:val="26"/>
          <w:szCs w:val="26"/>
        </w:rPr>
        <w:t>______________________________________________</w:t>
      </w:r>
    </w:p>
    <w:p w:rsidR="00CF6CEB" w:rsidRPr="0085563E" w:rsidRDefault="00CF6CEB" w:rsidP="00CF6CEB">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85563E" w:rsidTr="0098633F">
        <w:trPr>
          <w:trHeight w:hRule="exact" w:val="340"/>
        </w:trPr>
        <w:tc>
          <w:tcPr>
            <w:tcW w:w="1134" w:type="dxa"/>
            <w:tcBorders>
              <w:top w:val="nil"/>
              <w:left w:val="nil"/>
              <w:bottom w:val="nil"/>
            </w:tcBorders>
          </w:tcPr>
          <w:p w:rsidR="0098633F" w:rsidRPr="0085563E" w:rsidRDefault="0098633F" w:rsidP="006D0DAB">
            <w:pPr>
              <w:jc w:val="both"/>
              <w:rPr>
                <w:b/>
                <w:sz w:val="26"/>
                <w:szCs w:val="26"/>
              </w:rPr>
            </w:pPr>
            <w:r w:rsidRPr="0085563E">
              <w:rPr>
                <w:b/>
                <w:sz w:val="26"/>
                <w:szCs w:val="26"/>
              </w:rPr>
              <w:t>Серия</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1701" w:type="dxa"/>
            <w:tcBorders>
              <w:top w:val="nil"/>
              <w:bottom w:val="nil"/>
            </w:tcBorders>
          </w:tcPr>
          <w:p w:rsidR="0098633F" w:rsidRPr="0085563E" w:rsidRDefault="0098633F" w:rsidP="006D0DAB">
            <w:pPr>
              <w:jc w:val="right"/>
              <w:rPr>
                <w:b/>
                <w:sz w:val="26"/>
                <w:szCs w:val="26"/>
              </w:rPr>
            </w:pPr>
            <w:r w:rsidRPr="0085563E">
              <w:rPr>
                <w:b/>
                <w:sz w:val="26"/>
                <w:szCs w:val="26"/>
              </w:rPr>
              <w:t>Номер</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r>
    </w:tbl>
    <w:p w:rsidR="00CF6CEB" w:rsidRPr="0085563E" w:rsidRDefault="00CF6CEB" w:rsidP="00CF6CE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CF6CEB" w:rsidRPr="0085563E" w:rsidTr="006D0DAB">
        <w:trPr>
          <w:trHeight w:hRule="exact" w:val="340"/>
        </w:trPr>
        <w:tc>
          <w:tcPr>
            <w:tcW w:w="1134" w:type="dxa"/>
            <w:tcBorders>
              <w:top w:val="nil"/>
              <w:left w:val="nil"/>
              <w:bottom w:val="nil"/>
            </w:tcBorders>
          </w:tcPr>
          <w:p w:rsidR="00CF6CEB" w:rsidRPr="0085563E" w:rsidRDefault="00CF6CEB" w:rsidP="006D0DAB">
            <w:pPr>
              <w:jc w:val="both"/>
              <w:rPr>
                <w:sz w:val="26"/>
                <w:szCs w:val="26"/>
              </w:rPr>
            </w:pPr>
            <w:r w:rsidRPr="0085563E">
              <w:rPr>
                <w:b/>
                <w:sz w:val="26"/>
                <w:szCs w:val="26"/>
              </w:rPr>
              <w:t>Пол</w:t>
            </w:r>
            <w:r w:rsidRPr="0085563E">
              <w:rPr>
                <w:sz w:val="26"/>
                <w:szCs w:val="26"/>
              </w:rPr>
              <w:t>:</w:t>
            </w:r>
          </w:p>
        </w:tc>
        <w:tc>
          <w:tcPr>
            <w:tcW w:w="397" w:type="dxa"/>
          </w:tcPr>
          <w:p w:rsidR="00CF6CEB" w:rsidRPr="0085563E" w:rsidRDefault="00CF6CEB" w:rsidP="006D0DAB">
            <w:pPr>
              <w:jc w:val="both"/>
              <w:rPr>
                <w:sz w:val="26"/>
                <w:szCs w:val="26"/>
              </w:rPr>
            </w:pPr>
          </w:p>
        </w:tc>
        <w:tc>
          <w:tcPr>
            <w:tcW w:w="1701" w:type="dxa"/>
            <w:tcBorders>
              <w:top w:val="nil"/>
              <w:bottom w:val="nil"/>
            </w:tcBorders>
            <w:vAlign w:val="center"/>
          </w:tcPr>
          <w:p w:rsidR="00CF6CEB" w:rsidRPr="0085563E" w:rsidRDefault="00CF6CEB" w:rsidP="006D0DAB">
            <w:pPr>
              <w:rPr>
                <w:sz w:val="26"/>
                <w:szCs w:val="26"/>
              </w:rPr>
            </w:pPr>
            <w:r>
              <w:rPr>
                <w:sz w:val="26"/>
                <w:szCs w:val="26"/>
              </w:rPr>
              <w:t>М</w:t>
            </w:r>
            <w:r w:rsidRPr="0085563E">
              <w:rPr>
                <w:sz w:val="26"/>
                <w:szCs w:val="26"/>
              </w:rPr>
              <w:t>ужской</w:t>
            </w:r>
          </w:p>
        </w:tc>
        <w:tc>
          <w:tcPr>
            <w:tcW w:w="397" w:type="dxa"/>
          </w:tcPr>
          <w:p w:rsidR="00CF6CEB" w:rsidRPr="0085563E" w:rsidRDefault="00CF6CEB" w:rsidP="006D0DAB">
            <w:pPr>
              <w:jc w:val="both"/>
              <w:rPr>
                <w:sz w:val="26"/>
                <w:szCs w:val="26"/>
              </w:rPr>
            </w:pPr>
          </w:p>
        </w:tc>
        <w:tc>
          <w:tcPr>
            <w:tcW w:w="1583" w:type="dxa"/>
            <w:tcBorders>
              <w:top w:val="nil"/>
              <w:bottom w:val="nil"/>
              <w:right w:val="nil"/>
            </w:tcBorders>
            <w:vAlign w:val="center"/>
          </w:tcPr>
          <w:p w:rsidR="00CF6CEB" w:rsidRPr="0085563E" w:rsidRDefault="00CF6CEB" w:rsidP="006D0DAB">
            <w:pPr>
              <w:rPr>
                <w:sz w:val="26"/>
                <w:szCs w:val="26"/>
              </w:rPr>
            </w:pPr>
            <w:r>
              <w:rPr>
                <w:sz w:val="26"/>
                <w:szCs w:val="26"/>
              </w:rPr>
              <w:t>Ж</w:t>
            </w:r>
            <w:r w:rsidRPr="0085563E">
              <w:rPr>
                <w:sz w:val="26"/>
                <w:szCs w:val="26"/>
              </w:rPr>
              <w:t>енский</w:t>
            </w:r>
          </w:p>
        </w:tc>
      </w:tr>
    </w:tbl>
    <w:p w:rsidR="00CF6CEB" w:rsidRPr="0085563E" w:rsidRDefault="00CF6CEB" w:rsidP="00CF6CEB">
      <w:pPr>
        <w:jc w:val="both"/>
        <w:rPr>
          <w:sz w:val="26"/>
          <w:szCs w:val="26"/>
        </w:rPr>
      </w:pPr>
    </w:p>
    <w:p w:rsidR="00CF6CEB" w:rsidRDefault="00CF6CEB" w:rsidP="00CF6CEB">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w:t>
      </w:r>
      <w:r w:rsidR="007A713F">
        <w:rPr>
          <w:sz w:val="26"/>
          <w:szCs w:val="26"/>
        </w:rPr>
        <w:t xml:space="preserve">участия </w:t>
      </w:r>
      <w:r>
        <w:rPr>
          <w:sz w:val="26"/>
          <w:szCs w:val="26"/>
        </w:rPr>
        <w:t>в итоговом сочинении):</w:t>
      </w:r>
    </w:p>
    <w:p w:rsidR="00CF6CEB" w:rsidRDefault="00CF6CEB" w:rsidP="00CF6CEB">
      <w:pPr>
        <w:jc w:val="both"/>
        <w:rPr>
          <w:sz w:val="26"/>
          <w:szCs w:val="26"/>
        </w:rPr>
      </w:pPr>
    </w:p>
    <w:p w:rsidR="00CF6CEB" w:rsidRDefault="00CF6CEB" w:rsidP="00CF6CEB">
      <w:pPr>
        <w:jc w:val="both"/>
        <w:rPr>
          <w:sz w:val="26"/>
          <w:szCs w:val="26"/>
        </w:rPr>
      </w:pPr>
      <w:r w:rsidRPr="0085563E">
        <w:rPr>
          <w:sz w:val="26"/>
          <w:szCs w:val="26"/>
        </w:rPr>
        <w:t xml:space="preserve"> </w:t>
      </w:r>
      <w:r w:rsidR="0048470A">
        <w:rPr>
          <w:noProof/>
          <w:sz w:val="26"/>
          <w:szCs w:val="26"/>
        </w:rPr>
        <w:pict>
          <v:rect id="Прямоугольник 36" o:spid="_x0000_s1036" style="position:absolute;left:0;text-align:left;margin-left:.85pt;margin-top:1.1pt;width:20.25pt;height:18.75pt;z-index:-251637760;visibility:visible;mso-position-horizontal-relative:text;mso-position-vertical-relative:text"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w:r>
      <w:r>
        <w:rPr>
          <w:sz w:val="26"/>
          <w:szCs w:val="26"/>
        </w:rPr>
        <w:t>в первую среду декабря;</w:t>
      </w:r>
    </w:p>
    <w:p w:rsidR="00CF6CEB" w:rsidRDefault="0048470A" w:rsidP="00CF6CEB">
      <w:pPr>
        <w:jc w:val="both"/>
        <w:rPr>
          <w:sz w:val="26"/>
          <w:szCs w:val="26"/>
        </w:rPr>
      </w:pPr>
      <w:r>
        <w:rPr>
          <w:noProof/>
          <w:sz w:val="26"/>
          <w:szCs w:val="26"/>
        </w:rPr>
        <w:pict>
          <v:rect id="Прямоугольник 35" o:spid="_x0000_s1035" style="position:absolute;left:0;text-align:left;margin-left:-30pt;margin-top:12.3pt;width:20.25pt;height:18.7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"/>
        </w:pic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среду февраля;</w:t>
      </w:r>
    </w:p>
    <w:p w:rsidR="00CF6CEB" w:rsidRDefault="0048470A" w:rsidP="00CF6CEB">
      <w:pPr>
        <w:jc w:val="both"/>
        <w:rPr>
          <w:sz w:val="26"/>
          <w:szCs w:val="26"/>
        </w:rPr>
      </w:pPr>
      <w:r>
        <w:rPr>
          <w:noProof/>
          <w:sz w:val="26"/>
          <w:szCs w:val="26"/>
        </w:rPr>
        <w:pict>
          <v:rect id="Прямоугольник 34" o:spid="_x0000_s1034" style="position:absolute;left:0;text-align:left;margin-left:.85pt;margin-top:10.9pt;width:20.25pt;height:18.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NtzD39FAgAATgQA&#10;AA4AAAAAAAAAAAAAAAAALgIAAGRycy9lMm9Eb2MueG1sUEsBAi0AFAAGAAgAAAAhAHlioU7bAAAA&#10;BgEAAA8AAAAAAAAAAAAAAAAAnwQAAGRycy9kb3ducmV2LnhtbFBLBQYAAAAABAAEAPMAAACnBQAA&#10;AAA=&#10;"/>
        </w:pic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рабочую среду мая</w:t>
      </w:r>
    </w:p>
    <w:p w:rsidR="00CF6CEB" w:rsidRDefault="00CF6CEB" w:rsidP="00CF6CEB">
      <w:pPr>
        <w:jc w:val="both"/>
        <w:rPr>
          <w:sz w:val="26"/>
          <w:szCs w:val="26"/>
        </w:rPr>
      </w:pPr>
    </w:p>
    <w:p w:rsidR="00CF6CEB" w:rsidRPr="0085563E" w:rsidRDefault="00CF6CEB" w:rsidP="00CF6CEB">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48470A" w:rsidP="00CF6CEB">
      <w:pPr>
        <w:pBdr>
          <w:bottom w:val="single" w:sz="12" w:space="1" w:color="auto"/>
        </w:pBdr>
        <w:spacing w:before="240" w:after="120" w:line="276" w:lineRule="auto"/>
        <w:jc w:val="both"/>
      </w:pPr>
      <w:r>
        <w:rPr>
          <w:noProof/>
        </w:rPr>
        <w:pict>
          <v:rect id="Прямоугольник 33" o:spid="_x0000_s1033" style="position:absolute;left:0;text-align:left;margin-left:.1pt;margin-top:5.85pt;width:16.9pt;height:16.9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w:r>
      <w:r w:rsidR="00CF6CEB" w:rsidRPr="003D716F">
        <w:t xml:space="preserve">        Копией рекомендаций психолого-медико-педагогической комиссии</w:t>
      </w:r>
    </w:p>
    <w:p w:rsidR="00CF6CEB" w:rsidRPr="00CF6CEB" w:rsidRDefault="0048470A" w:rsidP="00CF6CEB">
      <w:pPr>
        <w:pBdr>
          <w:bottom w:val="single" w:sz="12" w:space="1" w:color="auto"/>
        </w:pBdr>
        <w:spacing w:before="240" w:after="120" w:line="360" w:lineRule="auto"/>
        <w:jc w:val="both"/>
      </w:pPr>
      <w:r>
        <w:rPr>
          <w:noProof/>
        </w:rPr>
        <w:lastRenderedPageBreak/>
        <w:pict>
          <v:rect id="Прямоугольник 32" o:spid="_x0000_s1032" style="position:absolute;left:0;text-align:left;margin-left:.1pt;margin-top:6.25pt;width:16.85pt;height:16.8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w:r>
      <w:r w:rsidR="00CF6CEB" w:rsidRPr="003D716F">
        <w:t xml:space="preserve">     </w:t>
      </w:r>
      <w:r w:rsidR="00CF6CEB">
        <w:t xml:space="preserve">  </w:t>
      </w:r>
      <w:r w:rsidR="00CF6CEB"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48470A" w:rsidP="00CF6CEB">
      <w:pPr>
        <w:spacing w:before="240" w:after="120" w:line="276" w:lineRule="auto"/>
        <w:jc w:val="both"/>
        <w:rPr>
          <w:szCs w:val="26"/>
          <w:lang w:eastAsia="en-US"/>
        </w:rPr>
      </w:pPr>
      <w:r w:rsidRPr="0048470A">
        <w:rPr>
          <w:noProof/>
        </w:rPr>
        <w:pict>
          <v:rect id="Прямоугольник 31" o:spid="_x0000_s1031" style="position:absolute;left:0;text-align:left;margin-left:.2pt;margin-top:1.2pt;width:16.9pt;height:16.9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CF6CEB" w:rsidRPr="003D716F">
        <w:rPr>
          <w:szCs w:val="26"/>
          <w:lang w:eastAsia="en-US"/>
        </w:rPr>
        <w:t xml:space="preserve">       Увеличение продолжительности </w:t>
      </w:r>
      <w:r w:rsidR="00CF6CEB">
        <w:rPr>
          <w:szCs w:val="26"/>
          <w:lang w:eastAsia="en-US"/>
        </w:rPr>
        <w:t xml:space="preserve">написания итогового сочинения (изложения) </w:t>
      </w:r>
      <w:r w:rsidR="00CF6CEB" w:rsidRPr="003D716F">
        <w:rPr>
          <w:szCs w:val="26"/>
          <w:lang w:eastAsia="en-US"/>
        </w:rPr>
        <w:t xml:space="preserve"> на 1,5 часа</w:t>
      </w:r>
    </w:p>
    <w:p w:rsidR="00CF6CEB" w:rsidRPr="003D716F" w:rsidRDefault="0048470A" w:rsidP="00CF6CEB">
      <w:pPr>
        <w:pBdr>
          <w:bottom w:val="single" w:sz="12" w:space="0" w:color="auto"/>
        </w:pBdr>
        <w:spacing w:before="240" w:after="120" w:line="276" w:lineRule="auto"/>
        <w:jc w:val="both"/>
        <w:rPr>
          <w:sz w:val="26"/>
          <w:szCs w:val="26"/>
          <w:lang w:eastAsia="en-US"/>
        </w:rPr>
      </w:pPr>
      <w:r w:rsidRPr="0048470A">
        <w:rPr>
          <w:noProof/>
        </w:rPr>
        <w:pict>
          <v:rect id="Прямоугольник 30" o:spid="_x0000_s1030" style="position:absolute;left:0;text-align:left;margin-left:-.15pt;margin-top:1.05pt;width:16.85pt;height:16.8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w:r>
      <w:r w:rsidR="00CF6CEB" w:rsidRPr="003D716F">
        <w:rPr>
          <w:szCs w:val="26"/>
          <w:lang w:eastAsia="en-US"/>
        </w:rPr>
        <w:t xml:space="preserve">       </w:t>
      </w:r>
      <w:r w:rsidRPr="0048470A">
        <w:rPr>
          <w:noProof/>
        </w:rPr>
        <w:pict>
          <v:line id="Прямая соединительная линия 29" o:spid="_x0000_s1029" style="position:absolute;left:0;text-align:left;z-index:251671552;visibility:visible;mso-wrap-distance-top:-3e-5mm;mso-wrap-distance-bottom:-3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w:r>
    </w:p>
    <w:p w:rsidR="00CF6CEB" w:rsidRPr="003D716F" w:rsidRDefault="0048470A" w:rsidP="00CF6CEB">
      <w:pPr>
        <w:pBdr>
          <w:bottom w:val="single" w:sz="12" w:space="0" w:color="auto"/>
        </w:pBdr>
        <w:spacing w:before="240" w:after="120" w:line="276" w:lineRule="auto"/>
        <w:jc w:val="both"/>
        <w:rPr>
          <w:sz w:val="26"/>
          <w:szCs w:val="26"/>
          <w:lang w:eastAsia="en-US"/>
        </w:rPr>
      </w:pPr>
      <w:r w:rsidRPr="0048470A">
        <w:rPr>
          <w:noProof/>
        </w:rPr>
        <w:pict>
          <v:line id="Прямая соединительная линия 28" o:spid="_x0000_s1028" style="position:absolute;left:0;text-align:left;z-index:25167052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w:r>
    </w:p>
    <w:p w:rsidR="00CF6CEB" w:rsidRPr="003D716F" w:rsidRDefault="0048470A" w:rsidP="00CF6CEB">
      <w:pPr>
        <w:pBdr>
          <w:bottom w:val="single" w:sz="12" w:space="0" w:color="auto"/>
        </w:pBdr>
        <w:spacing w:before="240" w:after="120" w:line="276" w:lineRule="auto"/>
        <w:jc w:val="both"/>
        <w:rPr>
          <w:sz w:val="26"/>
          <w:szCs w:val="26"/>
          <w:lang w:eastAsia="en-US"/>
        </w:rPr>
      </w:pPr>
      <w:r w:rsidRPr="0048470A">
        <w:rPr>
          <w:noProof/>
        </w:rPr>
        <w:pict>
          <v:line id="Прямая соединительная линия 27" o:spid="_x0000_s1027" style="position:absolute;left:0;text-align:left;z-index:25166950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sidRPr="008F685B">
        <w:t xml:space="preserve"> </w:t>
      </w:r>
      <w:r w:rsidR="008F685B" w:rsidRPr="008F685B">
        <w:rPr>
          <w:i/>
          <w:sz w:val="22"/>
          <w:szCs w:val="22"/>
          <w:lang w:eastAsia="en-US"/>
        </w:rPr>
        <w:t xml:space="preserve">сдача итогового сочинения (изложения) в устной форме </w:t>
      </w:r>
      <w:r w:rsidR="008F685B">
        <w:rPr>
          <w:i/>
          <w:sz w:val="22"/>
          <w:szCs w:val="22"/>
          <w:lang w:eastAsia="en-US"/>
        </w:rPr>
        <w:t>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CF6CEB" w:rsidRPr="00D47B10"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1249DA" w:rsidRDefault="00162D35" w:rsidP="00162D35">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CF6CEB" w:rsidRDefault="00CF6CEB" w:rsidP="00CF6CEB">
      <w:pPr>
        <w:spacing w:line="276" w:lineRule="auto"/>
        <w:jc w:val="both"/>
        <w:rPr>
          <w:sz w:val="26"/>
          <w:szCs w:val="26"/>
        </w:rPr>
      </w:pPr>
    </w:p>
    <w:p w:rsidR="00162D35" w:rsidRPr="00D47B10"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rPr>
          <w:sz w:val="26"/>
          <w:szCs w:val="26"/>
        </w:rPr>
      </w:pPr>
      <w:r>
        <w:rPr>
          <w:sz w:val="26"/>
          <w:szCs w:val="26"/>
        </w:rPr>
        <w:t>Контактный телефон</w:t>
      </w:r>
    </w:p>
    <w:p w:rsidR="00CF6CEB" w:rsidRDefault="00CF6CEB" w:rsidP="00CF6CEB">
      <w:pPr>
        <w:spacing w:line="276" w:lineRule="auto"/>
        <w:rPr>
          <w:sz w:val="26"/>
          <w:szCs w:val="26"/>
        </w:rPr>
      </w:pPr>
    </w:p>
    <w:p w:rsidR="00162D35" w:rsidRPr="0085563E" w:rsidRDefault="00162D35" w:rsidP="00CF6CEB">
      <w:pPr>
        <w:spacing w:line="276" w:lineRule="auto"/>
        <w:rPr>
          <w:sz w:val="26"/>
          <w:szCs w:val="26"/>
        </w:rPr>
      </w:pPr>
    </w:p>
    <w:tbl>
      <w:tblPr>
        <w:tblpPr w:leftFromText="180" w:rightFromText="180" w:vertAnchor="text" w:horzAnchor="page" w:tblpX="4813"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62D35" w:rsidRPr="002074B9" w:rsidTr="007E6BCE">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Default="00162D35" w:rsidP="00CF6CEB">
      <w:pPr>
        <w:spacing w:line="276" w:lineRule="auto"/>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9" w:name="_Toc400565214"/>
      <w:bookmarkStart w:id="40" w:name="_Toc401071245"/>
      <w:bookmarkStart w:id="41" w:name="_Toc401159035"/>
      <w:bookmarkStart w:id="42" w:name="_Toc431287387"/>
      <w:bookmarkStart w:id="43" w:name="_Toc431300444"/>
      <w:bookmarkStart w:id="44" w:name="_Toc431310894"/>
      <w:bookmarkStart w:id="45" w:name="_Toc494820408"/>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92CBB" w:rsidRPr="00392CBB" w:rsidRDefault="00392CBB" w:rsidP="00392CBB">
      <w:pPr>
        <w:jc w:val="right"/>
        <w:outlineLvl w:val="0"/>
        <w:rPr>
          <w:sz w:val="26"/>
          <w:szCs w:val="26"/>
        </w:rPr>
      </w:pPr>
    </w:p>
    <w:p w:rsidR="00392CBB" w:rsidRPr="00392CBB" w:rsidRDefault="00392CBB" w:rsidP="00392CBB">
      <w:pPr>
        <w:rPr>
          <w:sz w:val="26"/>
          <w:szCs w:val="26"/>
        </w:rPr>
      </w:pP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34038C" w:rsidRPr="0085563E" w:rsidRDefault="0034038C" w:rsidP="0034038C">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34038C" w:rsidRPr="0085563E"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667BFB" w:rsidRDefault="000042E1" w:rsidP="00667BFB">
      <w:pPr>
        <w:pStyle w:val="2"/>
        <w:jc w:val="both"/>
        <w:rPr>
          <w:rFonts w:ascii="Times New Roman" w:hAnsi="Times New Roman"/>
          <w:i w:val="0"/>
        </w:rPr>
      </w:pPr>
      <w:bookmarkStart w:id="46" w:name="_Toc431287391"/>
      <w:bookmarkStart w:id="47" w:name="_Toc494820409"/>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Default="000042E1"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Pr="00843F9D" w:rsidRDefault="004C3158" w:rsidP="000042E1">
      <w:pPr>
        <w:autoSpaceDE w:val="0"/>
        <w:autoSpaceDN w:val="0"/>
        <w:adjustRightInd w:val="0"/>
        <w:spacing w:line="360" w:lineRule="auto"/>
        <w:ind w:firstLine="709"/>
        <w:jc w:val="both"/>
        <w:rPr>
          <w:sz w:val="26"/>
          <w:szCs w:val="26"/>
        </w:rPr>
      </w:pPr>
    </w:p>
    <w:p w:rsidR="00093774" w:rsidRPr="00843F9D" w:rsidRDefault="00093774" w:rsidP="000042E1">
      <w:pPr>
        <w:autoSpaceDE w:val="0"/>
        <w:autoSpaceDN w:val="0"/>
        <w:adjustRightInd w:val="0"/>
        <w:spacing w:line="360" w:lineRule="auto"/>
        <w:ind w:firstLine="709"/>
        <w:jc w:val="both"/>
        <w:rPr>
          <w:sz w:val="26"/>
          <w:szCs w:val="26"/>
        </w:rPr>
      </w:pPr>
    </w:p>
    <w:p w:rsidR="000042E1" w:rsidRPr="00667BFB" w:rsidRDefault="000042E1" w:rsidP="00667BFB">
      <w:pPr>
        <w:pStyle w:val="2"/>
        <w:rPr>
          <w:rFonts w:ascii="Times New Roman" w:hAnsi="Times New Roman"/>
          <w:i w:val="0"/>
        </w:rPr>
      </w:pPr>
      <w:bookmarkStart w:id="48" w:name="_Toc431287392"/>
      <w:bookmarkStart w:id="49" w:name="_Toc494820410"/>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4C3158" w:rsidRPr="007D6993" w:rsidRDefault="004C3158" w:rsidP="004C3158">
      <w:pPr>
        <w:spacing w:line="276" w:lineRule="auto"/>
        <w:ind w:firstLine="709"/>
        <w:jc w:val="both"/>
        <w:rPr>
          <w:sz w:val="26"/>
          <w:szCs w:val="26"/>
        </w:rPr>
        <w:sectPr w:rsidR="004C3158" w:rsidRPr="007D6993" w:rsidSect="00A81D0F">
          <w:pgSz w:w="11906" w:h="16838"/>
          <w:pgMar w:top="1134" w:right="567" w:bottom="1134" w:left="1701" w:header="709" w:footer="709" w:gutter="0"/>
          <w:cols w:space="708"/>
          <w:docGrid w:linePitch="360"/>
        </w:sectPr>
      </w:pPr>
      <w:r w:rsidRPr="001C7FE7">
        <w:rPr>
          <w:sz w:val="26"/>
          <w:szCs w:val="26"/>
        </w:rPr>
        <w:t>При оценке изложения в первую очередь учитывает</w:t>
      </w:r>
      <w:r w:rsidR="003A5FC5">
        <w:rPr>
          <w:sz w:val="26"/>
          <w:szCs w:val="26"/>
        </w:rPr>
        <w:t>ся его содержание и логичность.</w:t>
      </w:r>
    </w:p>
    <w:bookmarkEnd w:id="31"/>
    <w:p w:rsidR="00EF766F" w:rsidRPr="00EF766F" w:rsidRDefault="00EF766F" w:rsidP="00BA313A">
      <w:pPr>
        <w:pStyle w:val="2"/>
        <w:jc w:val="both"/>
      </w:pPr>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144" w:rsidRDefault="00764144" w:rsidP="005C21EF">
      <w:r>
        <w:separator/>
      </w:r>
    </w:p>
  </w:endnote>
  <w:endnote w:type="continuationSeparator" w:id="0">
    <w:p w:rsidR="00764144" w:rsidRDefault="00764144"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948761"/>
      <w:docPartObj>
        <w:docPartGallery w:val="Page Numbers (Bottom of Page)"/>
        <w:docPartUnique/>
      </w:docPartObj>
    </w:sdtPr>
    <w:sdtContent>
      <w:p w:rsidR="0078314A" w:rsidRDefault="0048470A">
        <w:pPr>
          <w:pStyle w:val="af6"/>
          <w:jc w:val="right"/>
        </w:pPr>
        <w:r>
          <w:fldChar w:fldCharType="begin"/>
        </w:r>
        <w:r w:rsidR="0078314A">
          <w:instrText>PAGE   \* MERGEFORMAT</w:instrText>
        </w:r>
        <w:r>
          <w:fldChar w:fldCharType="separate"/>
        </w:r>
        <w:r w:rsidR="00785AEE">
          <w:rPr>
            <w:noProof/>
          </w:rPr>
          <w:t>31</w:t>
        </w:r>
        <w:r>
          <w:fldChar w:fldCharType="end"/>
        </w:r>
      </w:p>
    </w:sdtContent>
  </w:sdt>
  <w:p w:rsidR="0078314A" w:rsidRDefault="0078314A" w:rsidP="007E0D33">
    <w:pPr>
      <w:pStyle w:val="af6"/>
      <w:tabs>
        <w:tab w:val="clear" w:pos="4677"/>
        <w:tab w:val="clear" w:pos="9355"/>
        <w:tab w:val="left" w:pos="774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144" w:rsidRDefault="00764144" w:rsidP="005C21EF">
      <w:r>
        <w:separator/>
      </w:r>
    </w:p>
  </w:footnote>
  <w:footnote w:type="continuationSeparator" w:id="0">
    <w:p w:rsidR="00764144" w:rsidRDefault="00764144" w:rsidP="005C21EF">
      <w:r>
        <w:continuationSeparator/>
      </w:r>
    </w:p>
  </w:footnote>
  <w:footnote w:id="1">
    <w:p w:rsidR="0078314A" w:rsidRPr="00667BFB" w:rsidRDefault="0078314A" w:rsidP="00667BFB">
      <w:pPr>
        <w:pStyle w:val="a9"/>
        <w:jc w:val="both"/>
        <w:rPr>
          <w:sz w:val="22"/>
          <w:szCs w:val="22"/>
        </w:rPr>
      </w:pPr>
      <w:r>
        <w:rPr>
          <w:rStyle w:val="ab"/>
        </w:rPr>
        <w:footnoteRef/>
      </w:r>
      <w:r>
        <w:t xml:space="preserve"> </w:t>
      </w:r>
      <w:r w:rsidRPr="00F449A6">
        <w:rPr>
          <w:sz w:val="22"/>
          <w:szCs w:val="22"/>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78314A" w:rsidRPr="00F449A6" w:rsidRDefault="0078314A"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2">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8">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19">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6">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8">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5"/>
  </w:num>
  <w:num w:numId="2">
    <w:abstractNumId w:val="1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28"/>
  </w:num>
  <w:num w:numId="7">
    <w:abstractNumId w:val="7"/>
  </w:num>
  <w:num w:numId="8">
    <w:abstractNumId w:val="31"/>
  </w:num>
  <w:num w:numId="9">
    <w:abstractNumId w:val="25"/>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9"/>
  </w:num>
  <w:num w:numId="17">
    <w:abstractNumId w:val="1"/>
  </w:num>
  <w:num w:numId="18">
    <w:abstractNumId w:val="30"/>
  </w:num>
  <w:num w:numId="19">
    <w:abstractNumId w:val="27"/>
  </w:num>
  <w:num w:numId="20">
    <w:abstractNumId w:val="5"/>
  </w:num>
  <w:num w:numId="21">
    <w:abstractNumId w:val="8"/>
  </w:num>
  <w:num w:numId="22">
    <w:abstractNumId w:val="10"/>
  </w:num>
  <w:num w:numId="23">
    <w:abstractNumId w:val="20"/>
  </w:num>
  <w:num w:numId="24">
    <w:abstractNumId w:val="9"/>
  </w:num>
  <w:num w:numId="25">
    <w:abstractNumId w:val="17"/>
  </w:num>
  <w:num w:numId="26">
    <w:abstractNumId w:val="4"/>
  </w:num>
  <w:num w:numId="27">
    <w:abstractNumId w:val="18"/>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5"/>
  </w:num>
  <w:num w:numId="34">
    <w:abstractNumId w:val="23"/>
  </w:num>
  <w:num w:numId="35">
    <w:abstractNumId w:val="22"/>
  </w:num>
  <w:num w:numId="36">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0"/>
  <w:defaultTabStop w:val="708"/>
  <w:characterSpacingControl w:val="doNotCompress"/>
  <w:footnotePr>
    <w:footnote w:id="-1"/>
    <w:footnote w:id="0"/>
  </w:footnotePr>
  <w:endnotePr>
    <w:endnote w:id="-1"/>
    <w:endnote w:id="0"/>
  </w:endnotePr>
  <w:compat/>
  <w:rsids>
    <w:rsidRoot w:val="00D80171"/>
    <w:rsid w:val="00002ECB"/>
    <w:rsid w:val="000042E1"/>
    <w:rsid w:val="000310C8"/>
    <w:rsid w:val="00037D7B"/>
    <w:rsid w:val="00046522"/>
    <w:rsid w:val="000507F4"/>
    <w:rsid w:val="00050A8E"/>
    <w:rsid w:val="00064106"/>
    <w:rsid w:val="000753F2"/>
    <w:rsid w:val="00084CEE"/>
    <w:rsid w:val="00084E3B"/>
    <w:rsid w:val="00093774"/>
    <w:rsid w:val="00093A5C"/>
    <w:rsid w:val="000A0494"/>
    <w:rsid w:val="000B3A8B"/>
    <w:rsid w:val="000B4016"/>
    <w:rsid w:val="000B6A4D"/>
    <w:rsid w:val="000B6B00"/>
    <w:rsid w:val="000D3643"/>
    <w:rsid w:val="000D4949"/>
    <w:rsid w:val="000D551D"/>
    <w:rsid w:val="000D6052"/>
    <w:rsid w:val="000F3769"/>
    <w:rsid w:val="000F6EB8"/>
    <w:rsid w:val="00107FD0"/>
    <w:rsid w:val="0011134B"/>
    <w:rsid w:val="00112B9B"/>
    <w:rsid w:val="00115F6D"/>
    <w:rsid w:val="00116726"/>
    <w:rsid w:val="00122039"/>
    <w:rsid w:val="00127002"/>
    <w:rsid w:val="00132C1B"/>
    <w:rsid w:val="00137D86"/>
    <w:rsid w:val="00141C6D"/>
    <w:rsid w:val="00145C9B"/>
    <w:rsid w:val="00150858"/>
    <w:rsid w:val="00162056"/>
    <w:rsid w:val="00162D35"/>
    <w:rsid w:val="00172E52"/>
    <w:rsid w:val="001866E8"/>
    <w:rsid w:val="0019045F"/>
    <w:rsid w:val="00193E7E"/>
    <w:rsid w:val="00196D06"/>
    <w:rsid w:val="001A0807"/>
    <w:rsid w:val="001A2F48"/>
    <w:rsid w:val="001B0347"/>
    <w:rsid w:val="001B70EC"/>
    <w:rsid w:val="001C038F"/>
    <w:rsid w:val="001E024D"/>
    <w:rsid w:val="00200CF9"/>
    <w:rsid w:val="00211871"/>
    <w:rsid w:val="0021618D"/>
    <w:rsid w:val="0022707A"/>
    <w:rsid w:val="00231DEC"/>
    <w:rsid w:val="00234159"/>
    <w:rsid w:val="00241BF3"/>
    <w:rsid w:val="00246C64"/>
    <w:rsid w:val="00254294"/>
    <w:rsid w:val="0026076B"/>
    <w:rsid w:val="002658AE"/>
    <w:rsid w:val="00295EAB"/>
    <w:rsid w:val="002A5D96"/>
    <w:rsid w:val="002D1D2B"/>
    <w:rsid w:val="002D43FF"/>
    <w:rsid w:val="002E35B4"/>
    <w:rsid w:val="002E3AE6"/>
    <w:rsid w:val="002E7D07"/>
    <w:rsid w:val="002F7FB5"/>
    <w:rsid w:val="003043D9"/>
    <w:rsid w:val="00311DCD"/>
    <w:rsid w:val="00311EFF"/>
    <w:rsid w:val="003162A1"/>
    <w:rsid w:val="00326C0A"/>
    <w:rsid w:val="00331C47"/>
    <w:rsid w:val="00333DA2"/>
    <w:rsid w:val="00334C2E"/>
    <w:rsid w:val="0034038C"/>
    <w:rsid w:val="0034162E"/>
    <w:rsid w:val="00347552"/>
    <w:rsid w:val="0035101C"/>
    <w:rsid w:val="00351C87"/>
    <w:rsid w:val="00367117"/>
    <w:rsid w:val="00370E76"/>
    <w:rsid w:val="00376AC7"/>
    <w:rsid w:val="003800B0"/>
    <w:rsid w:val="0038051F"/>
    <w:rsid w:val="00382D6F"/>
    <w:rsid w:val="003860F8"/>
    <w:rsid w:val="00392CBB"/>
    <w:rsid w:val="00393AD0"/>
    <w:rsid w:val="00394B04"/>
    <w:rsid w:val="003A5FC5"/>
    <w:rsid w:val="003B1BD6"/>
    <w:rsid w:val="003B3C4F"/>
    <w:rsid w:val="003B6526"/>
    <w:rsid w:val="003D5E03"/>
    <w:rsid w:val="003D61DD"/>
    <w:rsid w:val="003E1272"/>
    <w:rsid w:val="003E5FDD"/>
    <w:rsid w:val="003F2E19"/>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C60"/>
    <w:rsid w:val="00477941"/>
    <w:rsid w:val="00477BA0"/>
    <w:rsid w:val="0048470A"/>
    <w:rsid w:val="00486228"/>
    <w:rsid w:val="0048677B"/>
    <w:rsid w:val="004879C4"/>
    <w:rsid w:val="0049023D"/>
    <w:rsid w:val="00497E73"/>
    <w:rsid w:val="004B09E2"/>
    <w:rsid w:val="004B337D"/>
    <w:rsid w:val="004C2EAD"/>
    <w:rsid w:val="004C3158"/>
    <w:rsid w:val="004D256B"/>
    <w:rsid w:val="004D6B47"/>
    <w:rsid w:val="004E0137"/>
    <w:rsid w:val="004E1558"/>
    <w:rsid w:val="004E54D8"/>
    <w:rsid w:val="004F5B68"/>
    <w:rsid w:val="00506E40"/>
    <w:rsid w:val="00517097"/>
    <w:rsid w:val="005212BE"/>
    <w:rsid w:val="005212FD"/>
    <w:rsid w:val="00526012"/>
    <w:rsid w:val="00531D27"/>
    <w:rsid w:val="00533F47"/>
    <w:rsid w:val="00536BC3"/>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0F89"/>
    <w:rsid w:val="00644C6A"/>
    <w:rsid w:val="00664B17"/>
    <w:rsid w:val="00667BFB"/>
    <w:rsid w:val="006714C6"/>
    <w:rsid w:val="00685A00"/>
    <w:rsid w:val="00685CC2"/>
    <w:rsid w:val="00691B77"/>
    <w:rsid w:val="00694330"/>
    <w:rsid w:val="006B16EC"/>
    <w:rsid w:val="006B17C0"/>
    <w:rsid w:val="006B27B1"/>
    <w:rsid w:val="006B5E28"/>
    <w:rsid w:val="006D0DAB"/>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64144"/>
    <w:rsid w:val="007700BD"/>
    <w:rsid w:val="007722D9"/>
    <w:rsid w:val="0077700C"/>
    <w:rsid w:val="0078314A"/>
    <w:rsid w:val="00784981"/>
    <w:rsid w:val="0078519F"/>
    <w:rsid w:val="00785AEE"/>
    <w:rsid w:val="00785B33"/>
    <w:rsid w:val="00787822"/>
    <w:rsid w:val="007A5778"/>
    <w:rsid w:val="007A6B3D"/>
    <w:rsid w:val="007A713F"/>
    <w:rsid w:val="007A7A6C"/>
    <w:rsid w:val="007B25BD"/>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85B"/>
    <w:rsid w:val="008F7E4A"/>
    <w:rsid w:val="00920D09"/>
    <w:rsid w:val="009215AB"/>
    <w:rsid w:val="00932834"/>
    <w:rsid w:val="00934486"/>
    <w:rsid w:val="009409E6"/>
    <w:rsid w:val="00944A79"/>
    <w:rsid w:val="00946105"/>
    <w:rsid w:val="00962C4F"/>
    <w:rsid w:val="00970EB0"/>
    <w:rsid w:val="00972906"/>
    <w:rsid w:val="00973342"/>
    <w:rsid w:val="00981E65"/>
    <w:rsid w:val="00982B5B"/>
    <w:rsid w:val="00984085"/>
    <w:rsid w:val="0098633F"/>
    <w:rsid w:val="009A134C"/>
    <w:rsid w:val="009A3AA6"/>
    <w:rsid w:val="009A5B07"/>
    <w:rsid w:val="009B22D6"/>
    <w:rsid w:val="009B3658"/>
    <w:rsid w:val="009C31CA"/>
    <w:rsid w:val="009D3CCC"/>
    <w:rsid w:val="009F0D67"/>
    <w:rsid w:val="00A0298A"/>
    <w:rsid w:val="00A0549F"/>
    <w:rsid w:val="00A0666E"/>
    <w:rsid w:val="00A15786"/>
    <w:rsid w:val="00A30867"/>
    <w:rsid w:val="00A37138"/>
    <w:rsid w:val="00A41341"/>
    <w:rsid w:val="00A41ADF"/>
    <w:rsid w:val="00A61E64"/>
    <w:rsid w:val="00A67C98"/>
    <w:rsid w:val="00A70D1E"/>
    <w:rsid w:val="00A70E5F"/>
    <w:rsid w:val="00A728F7"/>
    <w:rsid w:val="00A73917"/>
    <w:rsid w:val="00A81D0F"/>
    <w:rsid w:val="00A906E9"/>
    <w:rsid w:val="00A914C9"/>
    <w:rsid w:val="00A925F3"/>
    <w:rsid w:val="00A95236"/>
    <w:rsid w:val="00A96273"/>
    <w:rsid w:val="00A97F87"/>
    <w:rsid w:val="00AA0FDD"/>
    <w:rsid w:val="00AA1B97"/>
    <w:rsid w:val="00AA3271"/>
    <w:rsid w:val="00AB0061"/>
    <w:rsid w:val="00AB14AB"/>
    <w:rsid w:val="00AB7F22"/>
    <w:rsid w:val="00AC3118"/>
    <w:rsid w:val="00AC4968"/>
    <w:rsid w:val="00AC7722"/>
    <w:rsid w:val="00AD17DB"/>
    <w:rsid w:val="00AD1AB3"/>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24C7C"/>
    <w:rsid w:val="00C31415"/>
    <w:rsid w:val="00C359E1"/>
    <w:rsid w:val="00C35F7B"/>
    <w:rsid w:val="00C40B33"/>
    <w:rsid w:val="00C52F10"/>
    <w:rsid w:val="00C53BE2"/>
    <w:rsid w:val="00C61A99"/>
    <w:rsid w:val="00C74144"/>
    <w:rsid w:val="00C761EE"/>
    <w:rsid w:val="00CA0833"/>
    <w:rsid w:val="00CA35DA"/>
    <w:rsid w:val="00CA3D60"/>
    <w:rsid w:val="00CB5F2E"/>
    <w:rsid w:val="00CE273B"/>
    <w:rsid w:val="00CE2BAE"/>
    <w:rsid w:val="00CE5605"/>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90C8B"/>
    <w:rsid w:val="00D92634"/>
    <w:rsid w:val="00D94200"/>
    <w:rsid w:val="00D97A4A"/>
    <w:rsid w:val="00DA575D"/>
    <w:rsid w:val="00DB35C2"/>
    <w:rsid w:val="00DC47C0"/>
    <w:rsid w:val="00DD760A"/>
    <w:rsid w:val="00DE4EDF"/>
    <w:rsid w:val="00DF26A6"/>
    <w:rsid w:val="00E043BD"/>
    <w:rsid w:val="00E12871"/>
    <w:rsid w:val="00E21417"/>
    <w:rsid w:val="00E43019"/>
    <w:rsid w:val="00E523DB"/>
    <w:rsid w:val="00E55429"/>
    <w:rsid w:val="00E639DD"/>
    <w:rsid w:val="00E714BC"/>
    <w:rsid w:val="00E71AAA"/>
    <w:rsid w:val="00E723B0"/>
    <w:rsid w:val="00E72403"/>
    <w:rsid w:val="00E7317F"/>
    <w:rsid w:val="00E75638"/>
    <w:rsid w:val="00E775D4"/>
    <w:rsid w:val="00E77685"/>
    <w:rsid w:val="00E936EE"/>
    <w:rsid w:val="00E97E70"/>
    <w:rsid w:val="00EA2538"/>
    <w:rsid w:val="00EB7B72"/>
    <w:rsid w:val="00EC1070"/>
    <w:rsid w:val="00EC2FE5"/>
    <w:rsid w:val="00EC35AE"/>
    <w:rsid w:val="00EC68CC"/>
    <w:rsid w:val="00ED44AD"/>
    <w:rsid w:val="00ED5FF1"/>
    <w:rsid w:val="00ED605B"/>
    <w:rsid w:val="00ED60C7"/>
    <w:rsid w:val="00ED6464"/>
    <w:rsid w:val="00EF1B3F"/>
    <w:rsid w:val="00EF351A"/>
    <w:rsid w:val="00EF407B"/>
    <w:rsid w:val="00EF5FD7"/>
    <w:rsid w:val="00EF766F"/>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A05E3"/>
    <w:rsid w:val="00FB1F2B"/>
    <w:rsid w:val="00FB446D"/>
    <w:rsid w:val="00FB4C55"/>
    <w:rsid w:val="00FB4EB3"/>
    <w:rsid w:val="00FB54FA"/>
    <w:rsid w:val="00FB56A0"/>
    <w:rsid w:val="00FD3DD3"/>
    <w:rsid w:val="00FD6C41"/>
    <w:rsid w:val="00FE3440"/>
    <w:rsid w:val="00FF1181"/>
    <w:rsid w:val="00FF58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B27D5-8DAD-4DC2-B9B3-B2065A214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8830</Words>
  <Characters>50337</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restart</cp:lastModifiedBy>
  <cp:revision>2</cp:revision>
  <cp:lastPrinted>2016-10-07T13:36:00Z</cp:lastPrinted>
  <dcterms:created xsi:type="dcterms:W3CDTF">2023-11-17T18:25:00Z</dcterms:created>
  <dcterms:modified xsi:type="dcterms:W3CDTF">2023-11-17T18:25:00Z</dcterms:modified>
</cp:coreProperties>
</file>